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EA" w:rsidRPr="001D2A84" w:rsidRDefault="008054EA" w:rsidP="008054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D2A84">
        <w:rPr>
          <w:rFonts w:ascii="Times New Roman" w:hAnsi="Times New Roman" w:cs="Times New Roman"/>
          <w:sz w:val="28"/>
          <w:szCs w:val="28"/>
        </w:rPr>
        <w:t>ИЗВЕЩЕНИЕ</w:t>
      </w:r>
    </w:p>
    <w:p w:rsidR="008054EA" w:rsidRPr="001D2A84" w:rsidRDefault="008054EA" w:rsidP="008054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D2A84">
        <w:rPr>
          <w:rFonts w:ascii="Times New Roman" w:hAnsi="Times New Roman" w:cs="Times New Roman"/>
          <w:sz w:val="28"/>
          <w:szCs w:val="28"/>
        </w:rPr>
        <w:t>о проведении публичного обсуждения проекта</w:t>
      </w:r>
    </w:p>
    <w:p w:rsidR="008054EA" w:rsidRDefault="008054EA" w:rsidP="008054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D2A84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 и сводного отчета</w:t>
      </w:r>
    </w:p>
    <w:p w:rsidR="008054EA" w:rsidRPr="001D2A84" w:rsidRDefault="008054EA" w:rsidP="008054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054EA" w:rsidRDefault="008054EA" w:rsidP="008054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4EA">
        <w:rPr>
          <w:rFonts w:ascii="Times New Roman" w:hAnsi="Times New Roman" w:cs="Times New Roman"/>
          <w:sz w:val="28"/>
          <w:szCs w:val="28"/>
        </w:rPr>
        <w:t xml:space="preserve"> </w:t>
      </w:r>
      <w:r w:rsidRPr="00676E3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676E3D"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 w:rsidRPr="00676E3D">
        <w:rPr>
          <w:rFonts w:ascii="Times New Roman" w:hAnsi="Times New Roman" w:cs="Times New Roman"/>
          <w:sz w:val="28"/>
          <w:szCs w:val="28"/>
        </w:rPr>
        <w:t xml:space="preserve"> муниципального района «Об утверждении Порядка предоставления субсиди</w:t>
      </w:r>
      <w:r>
        <w:rPr>
          <w:rFonts w:ascii="Times New Roman" w:hAnsi="Times New Roman" w:cs="Times New Roman"/>
          <w:sz w:val="28"/>
          <w:szCs w:val="28"/>
        </w:rPr>
        <w:t>и сельскохозяйственным кредитным</w:t>
      </w:r>
      <w:r w:rsidRPr="00676E3D">
        <w:rPr>
          <w:rFonts w:ascii="Times New Roman" w:hAnsi="Times New Roman" w:cs="Times New Roman"/>
          <w:sz w:val="28"/>
          <w:szCs w:val="28"/>
        </w:rPr>
        <w:t xml:space="preserve"> потребительским ко</w:t>
      </w:r>
      <w:r>
        <w:rPr>
          <w:rFonts w:ascii="Times New Roman" w:hAnsi="Times New Roman" w:cs="Times New Roman"/>
          <w:sz w:val="28"/>
          <w:szCs w:val="28"/>
        </w:rPr>
        <w:t>опер</w:t>
      </w:r>
      <w:r w:rsidR="008D13BF">
        <w:rPr>
          <w:rFonts w:ascii="Times New Roman" w:hAnsi="Times New Roman" w:cs="Times New Roman"/>
          <w:sz w:val="28"/>
          <w:szCs w:val="28"/>
        </w:rPr>
        <w:t xml:space="preserve">ативам </w:t>
      </w:r>
      <w:r w:rsidR="00501DAE">
        <w:rPr>
          <w:rFonts w:ascii="Times New Roman" w:hAnsi="Times New Roman" w:cs="Times New Roman"/>
          <w:sz w:val="28"/>
          <w:szCs w:val="28"/>
        </w:rPr>
        <w:t>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хозяйство, на 2019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054EA" w:rsidRPr="001D2A84" w:rsidRDefault="008054EA" w:rsidP="008054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54EA" w:rsidRPr="001D2A84" w:rsidRDefault="008054EA" w:rsidP="008054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2A84">
        <w:rPr>
          <w:rFonts w:ascii="Times New Roman" w:hAnsi="Times New Roman" w:cs="Times New Roman"/>
          <w:sz w:val="28"/>
          <w:szCs w:val="28"/>
        </w:rPr>
        <w:t>Разработчик проекта муниципального нормативного правового акта:</w:t>
      </w:r>
    </w:p>
    <w:p w:rsidR="008054EA" w:rsidRDefault="008054EA" w:rsidP="008054E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отдел экономического прогнозирования, инвестиций и инновационной деятельности администрации </w:t>
      </w:r>
      <w:proofErr w:type="spellStart"/>
      <w:r>
        <w:rPr>
          <w:sz w:val="28"/>
          <w:szCs w:val="28"/>
        </w:rPr>
        <w:t>Лебедянского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8054EA" w:rsidRPr="001D2A84" w:rsidRDefault="008054EA" w:rsidP="008054E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054EA" w:rsidRPr="001D2A84" w:rsidRDefault="008054EA" w:rsidP="008054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2A84">
        <w:rPr>
          <w:rFonts w:ascii="Times New Roman" w:hAnsi="Times New Roman" w:cs="Times New Roman"/>
          <w:sz w:val="28"/>
          <w:szCs w:val="28"/>
        </w:rPr>
        <w:t>Публичные обсуждения   проводятся   в   целях   выявления   в   проекте  муниципального нормативного  правового акта положений, вводящих избыточные обязанности,  запреты  и ограничения  для  субъектов предпринимательской и инвестиционной деятельности  или способствующих  их  введению,  а  также положений,  способствующих  возникновению необоснованных расходов субъектов предпринимательской и инвестиционной деятельности, районного бюджета.</w:t>
      </w:r>
    </w:p>
    <w:p w:rsidR="008054EA" w:rsidRPr="001D2A84" w:rsidRDefault="008054EA" w:rsidP="008054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4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4EA" w:rsidRDefault="008054EA" w:rsidP="008054E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D2A84">
        <w:rPr>
          <w:sz w:val="28"/>
          <w:szCs w:val="28"/>
        </w:rPr>
        <w:t>регулирует отношения в области:</w:t>
      </w:r>
      <w:r w:rsidR="00501DAE">
        <w:rPr>
          <w:sz w:val="28"/>
          <w:szCs w:val="28"/>
        </w:rPr>
        <w:t xml:space="preserve"> </w:t>
      </w:r>
      <w:r w:rsidR="00501DAE" w:rsidRPr="00676E3D">
        <w:rPr>
          <w:sz w:val="28"/>
          <w:szCs w:val="28"/>
        </w:rPr>
        <w:t>предоставления субсиди</w:t>
      </w:r>
      <w:r w:rsidR="00501DAE">
        <w:rPr>
          <w:sz w:val="28"/>
          <w:szCs w:val="28"/>
        </w:rPr>
        <w:t>и сельскохозяйственным кредитным</w:t>
      </w:r>
      <w:r w:rsidR="00501DAE" w:rsidRPr="00676E3D">
        <w:rPr>
          <w:sz w:val="28"/>
          <w:szCs w:val="28"/>
        </w:rPr>
        <w:t xml:space="preserve"> потребительским ко</w:t>
      </w:r>
      <w:r w:rsidR="00501DAE">
        <w:rPr>
          <w:sz w:val="28"/>
          <w:szCs w:val="28"/>
        </w:rPr>
        <w:t>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хозяйство, на 2019 год</w:t>
      </w:r>
      <w:r>
        <w:rPr>
          <w:sz w:val="28"/>
          <w:szCs w:val="28"/>
        </w:rPr>
        <w:t>.</w:t>
      </w:r>
    </w:p>
    <w:p w:rsidR="008D13BF" w:rsidRDefault="008D13BF" w:rsidP="008054E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054EA" w:rsidRDefault="008054EA" w:rsidP="008054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2A84">
        <w:rPr>
          <w:rFonts w:ascii="Times New Roman" w:hAnsi="Times New Roman" w:cs="Times New Roman"/>
          <w:sz w:val="28"/>
          <w:szCs w:val="28"/>
        </w:rPr>
        <w:t>Разработчик проекта муниципального нормативного правового акта выражает заинтересованность в получении Ваших обоснованных мнений, комментариев и предложений в отношении указанного проекта    муниципального нормативного правового акта.</w:t>
      </w:r>
    </w:p>
    <w:p w:rsidR="008D13BF" w:rsidRPr="001D2A84" w:rsidRDefault="008D13BF" w:rsidP="008054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54EA" w:rsidRDefault="008054EA" w:rsidP="008054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2A84">
        <w:rPr>
          <w:rFonts w:ascii="Times New Roman" w:hAnsi="Times New Roman" w:cs="Times New Roman"/>
          <w:sz w:val="28"/>
          <w:szCs w:val="28"/>
        </w:rPr>
        <w:t xml:space="preserve">Место размещения документов </w:t>
      </w:r>
      <w:r>
        <w:rPr>
          <w:rFonts w:ascii="Times New Roman" w:hAnsi="Times New Roman" w:cs="Times New Roman"/>
          <w:sz w:val="28"/>
          <w:szCs w:val="28"/>
        </w:rPr>
        <w:t xml:space="preserve">для публичного обсуждения </w:t>
      </w:r>
      <w:r w:rsidRPr="008054EA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Pr="008054EA"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 w:rsidRPr="008054EA">
        <w:rPr>
          <w:rFonts w:ascii="Times New Roman" w:hAnsi="Times New Roman" w:cs="Times New Roman"/>
          <w:sz w:val="28"/>
          <w:szCs w:val="28"/>
        </w:rPr>
        <w:t xml:space="preserve"> муниципального района (</w:t>
      </w:r>
      <w:proofErr w:type="spellStart"/>
      <w:r w:rsidRPr="008054EA">
        <w:rPr>
          <w:rFonts w:ascii="Times New Roman" w:hAnsi="Times New Roman" w:cs="Times New Roman"/>
          <w:i/>
          <w:sz w:val="28"/>
          <w:szCs w:val="28"/>
        </w:rPr>
        <w:t>www.lebadm.lipetsk.ru</w:t>
      </w:r>
      <w:proofErr w:type="spellEnd"/>
      <w:r w:rsidRPr="008054EA">
        <w:rPr>
          <w:rStyle w:val="serp-urlitem"/>
          <w:rFonts w:ascii="Times New Roman" w:eastAsiaTheme="majorEastAsia" w:hAnsi="Times New Roman" w:cs="Times New Roman"/>
          <w:sz w:val="28"/>
          <w:szCs w:val="28"/>
        </w:rPr>
        <w:t xml:space="preserve">) </w:t>
      </w:r>
      <w:r w:rsidRPr="008054E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</w:t>
      </w:r>
    </w:p>
    <w:p w:rsidR="008D13BF" w:rsidRPr="008054EA" w:rsidRDefault="008D13BF" w:rsidP="008054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54EA" w:rsidRPr="001D2A84" w:rsidRDefault="008054EA" w:rsidP="008054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2A84">
        <w:rPr>
          <w:rFonts w:ascii="Times New Roman" w:hAnsi="Times New Roman" w:cs="Times New Roman"/>
          <w:sz w:val="28"/>
          <w:szCs w:val="28"/>
        </w:rPr>
        <w:t>Срок проведения публи</w:t>
      </w:r>
      <w:r>
        <w:rPr>
          <w:rFonts w:ascii="Times New Roman" w:hAnsi="Times New Roman" w:cs="Times New Roman"/>
          <w:sz w:val="28"/>
          <w:szCs w:val="28"/>
        </w:rPr>
        <w:t>чного обсу</w:t>
      </w:r>
      <w:r w:rsidR="00501DAE">
        <w:rPr>
          <w:rFonts w:ascii="Times New Roman" w:hAnsi="Times New Roman" w:cs="Times New Roman"/>
          <w:sz w:val="28"/>
          <w:szCs w:val="28"/>
        </w:rPr>
        <w:t>ждения: с 03 апреля 2019г. по 23 апрел</w:t>
      </w:r>
      <w:r w:rsidR="008D13BF">
        <w:rPr>
          <w:rFonts w:ascii="Times New Roman" w:hAnsi="Times New Roman" w:cs="Times New Roman"/>
          <w:sz w:val="28"/>
          <w:szCs w:val="28"/>
        </w:rPr>
        <w:t>я 2019</w:t>
      </w:r>
      <w:r w:rsidR="00501DA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4EA" w:rsidRPr="001D2A84" w:rsidRDefault="008054EA" w:rsidP="008054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2A84">
        <w:rPr>
          <w:rFonts w:ascii="Times New Roman" w:hAnsi="Times New Roman" w:cs="Times New Roman"/>
          <w:sz w:val="28"/>
          <w:szCs w:val="28"/>
        </w:rPr>
        <w:t>Спо</w:t>
      </w:r>
      <w:r>
        <w:rPr>
          <w:rFonts w:ascii="Times New Roman" w:hAnsi="Times New Roman" w:cs="Times New Roman"/>
          <w:sz w:val="28"/>
          <w:szCs w:val="28"/>
        </w:rPr>
        <w:t xml:space="preserve">соб направления информации: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</w:p>
    <w:p w:rsidR="008054EA" w:rsidRPr="001D2A84" w:rsidRDefault="008054EA" w:rsidP="008054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2A84">
        <w:rPr>
          <w:rFonts w:ascii="Times New Roman" w:hAnsi="Times New Roman" w:cs="Times New Roman"/>
          <w:sz w:val="28"/>
          <w:szCs w:val="28"/>
        </w:rPr>
        <w:t>Контактное лицо по вопросам представления информации:</w:t>
      </w:r>
    </w:p>
    <w:p w:rsidR="008054EA" w:rsidRDefault="008054EA" w:rsidP="008054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Павлова Светлана Ростиславовна – главный специалист-эксперт отдела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экономического прогнозирования, инвестиций и инновационной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054EA" w:rsidRPr="001D2A84" w:rsidRDefault="008054EA" w:rsidP="008054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5541" w:rsidRPr="008054EA" w:rsidRDefault="008054EA" w:rsidP="008054EA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 5(47466)5-20-69</w:t>
      </w:r>
      <w:r w:rsidRPr="001D2A84">
        <w:rPr>
          <w:rFonts w:ascii="Times New Roman" w:hAnsi="Times New Roman" w:cs="Times New Roman"/>
          <w:sz w:val="28"/>
          <w:szCs w:val="28"/>
        </w:rPr>
        <w:t xml:space="preserve">, адрес электронной почты </w:t>
      </w:r>
      <w:bookmarkStart w:id="0" w:name="Par449"/>
      <w:bookmarkEnd w:id="0"/>
      <w:r w:rsidRPr="008054EA">
        <w:rPr>
          <w:rFonts w:ascii="Arial" w:hAnsi="Arial" w:cs="Arial"/>
          <w:color w:val="333333"/>
          <w:sz w:val="24"/>
          <w:szCs w:val="24"/>
        </w:rPr>
        <w:t>svetlana_pavlova_72@bk.ru</w:t>
      </w:r>
    </w:p>
    <w:sectPr w:rsidR="00A95541" w:rsidRPr="008054EA" w:rsidSect="008D13BF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4EA"/>
    <w:rsid w:val="00107226"/>
    <w:rsid w:val="003862BE"/>
    <w:rsid w:val="00501DAE"/>
    <w:rsid w:val="008054EA"/>
    <w:rsid w:val="008174FF"/>
    <w:rsid w:val="008D13BF"/>
    <w:rsid w:val="00A551B7"/>
    <w:rsid w:val="00A95541"/>
    <w:rsid w:val="00F6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5A5A5A" w:themeColor="text1" w:themeTint="A5"/>
        <w:sz w:val="28"/>
        <w:szCs w:val="28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EA"/>
    <w:pPr>
      <w:spacing w:after="0" w:line="240" w:lineRule="auto"/>
      <w:ind w:left="0"/>
    </w:pPr>
    <w:rPr>
      <w:rFonts w:eastAsia="Times New Roman"/>
      <w:color w:val="auto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174FF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74FF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74FF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74FF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74FF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8"/>
      <w:szCs w:val="28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74FF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8"/>
      <w:szCs w:val="28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74FF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74FF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74FF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4F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174FF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74F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174FF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8174FF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8174FF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8174FF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8174FF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8174FF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8174FF"/>
    <w:pPr>
      <w:spacing w:after="160" w:line="288" w:lineRule="auto"/>
      <w:ind w:left="2160"/>
    </w:pPr>
    <w:rPr>
      <w:rFonts w:eastAsiaTheme="minorHAns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8174F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8174FF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8174FF"/>
    <w:pPr>
      <w:spacing w:after="600" w:line="240" w:lineRule="auto"/>
      <w:ind w:left="0"/>
    </w:pPr>
    <w:rPr>
      <w:smallCaps/>
      <w:color w:val="938953" w:themeColor="background2" w:themeShade="7F"/>
      <w:spacing w:val="5"/>
    </w:rPr>
  </w:style>
  <w:style w:type="character" w:customStyle="1" w:styleId="a7">
    <w:name w:val="Подзаголовок Знак"/>
    <w:basedOn w:val="a0"/>
    <w:link w:val="a6"/>
    <w:uiPriority w:val="11"/>
    <w:rsid w:val="008174FF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8174FF"/>
    <w:rPr>
      <w:b/>
      <w:bCs/>
      <w:spacing w:val="0"/>
    </w:rPr>
  </w:style>
  <w:style w:type="character" w:styleId="a9">
    <w:name w:val="Emphasis"/>
    <w:uiPriority w:val="20"/>
    <w:qFormat/>
    <w:rsid w:val="008174F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8174FF"/>
    <w:pPr>
      <w:ind w:left="2160"/>
    </w:pPr>
    <w:rPr>
      <w:rFonts w:eastAsiaTheme="minorHAnsi"/>
      <w:color w:val="5A5A5A" w:themeColor="text1" w:themeTint="A5"/>
      <w:sz w:val="28"/>
      <w:szCs w:val="28"/>
      <w:lang w:val="en-US" w:eastAsia="en-US" w:bidi="en-US"/>
    </w:rPr>
  </w:style>
  <w:style w:type="paragraph" w:styleId="ab">
    <w:name w:val="List Paragraph"/>
    <w:basedOn w:val="a"/>
    <w:uiPriority w:val="34"/>
    <w:qFormat/>
    <w:rsid w:val="008174FF"/>
    <w:pPr>
      <w:spacing w:after="160" w:line="288" w:lineRule="auto"/>
      <w:ind w:left="720"/>
      <w:contextualSpacing/>
    </w:pPr>
    <w:rPr>
      <w:rFonts w:eastAsiaTheme="minorHAnsi"/>
      <w:color w:val="5A5A5A" w:themeColor="text1" w:themeTint="A5"/>
      <w:sz w:val="28"/>
      <w:szCs w:val="28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174FF"/>
    <w:pPr>
      <w:spacing w:after="160" w:line="288" w:lineRule="auto"/>
      <w:ind w:left="2160"/>
    </w:pPr>
    <w:rPr>
      <w:rFonts w:eastAsiaTheme="minorHAns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174FF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174FF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174FF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8174FF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8174FF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8174F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8174FF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8174FF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174FF"/>
    <w:pPr>
      <w:outlineLvl w:val="9"/>
    </w:pPr>
  </w:style>
  <w:style w:type="paragraph" w:customStyle="1" w:styleId="ConsPlusNonformat">
    <w:name w:val="ConsPlusNonformat"/>
    <w:rsid w:val="008054EA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Courier New" w:eastAsia="Times New Roman" w:hAnsi="Courier New" w:cs="Courier New"/>
      <w:color w:val="auto"/>
      <w:sz w:val="20"/>
      <w:szCs w:val="20"/>
      <w:lang w:val="ru-RU" w:eastAsia="ru-RU" w:bidi="ar-SA"/>
    </w:rPr>
  </w:style>
  <w:style w:type="character" w:customStyle="1" w:styleId="serp-urlitem">
    <w:name w:val="serp-url__item"/>
    <w:basedOn w:val="a0"/>
    <w:rsid w:val="008054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</cp:revision>
  <dcterms:created xsi:type="dcterms:W3CDTF">2018-02-26T05:25:00Z</dcterms:created>
  <dcterms:modified xsi:type="dcterms:W3CDTF">2019-04-03T07:38:00Z</dcterms:modified>
</cp:coreProperties>
</file>