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45" w:rsidRDefault="002E6045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2E6045" w:rsidRDefault="006D1139">
      <w:pPr>
        <w:pStyle w:val="a0"/>
        <w:spacing w:after="0"/>
        <w:ind w:left="0" w:right="0"/>
        <w:jc w:val="center"/>
      </w:pPr>
      <w:r>
        <w:t>ПОСТАНОВЛЕНИЕ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/>
        <w:jc w:val="center"/>
      </w:pPr>
      <w:r>
        <w:t>Администрации Лебедянского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/>
        <w:jc w:val="center"/>
      </w:pPr>
      <w:r>
        <w:t>Муниципального района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/>
        <w:jc w:val="center"/>
      </w:pPr>
      <w:r>
        <w:t>Липецкой области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/>
        <w:jc w:val="center"/>
      </w:pPr>
      <w:r>
        <w:t>Российской Федерации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/>
        <w:jc w:val="center"/>
      </w:pPr>
      <w:r>
        <w:t>24.01.2018г                         г.Лебедянь                         № 28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 утверждении административного регламента предоставления государственной услуги "Исполнение запросов граждан Российской Федерации"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В соо</w:t>
      </w:r>
      <w:r>
        <w:t xml:space="preserve">тветствии с Федеральным законом </w:t>
      </w:r>
      <w:hyperlink r:id="rId5">
        <w:r>
          <w:rPr>
            <w:rStyle w:val="InternetLink"/>
            <w:color w:val="0000FF"/>
            <w:u w:val="none"/>
          </w:rPr>
          <w:t>от 06.10.2003 № 131-ФЗ</w:t>
        </w:r>
      </w:hyperlink>
      <w:r>
        <w:t xml:space="preserve"> (ред. От 15.02.2016) "Об общих принципах организации местного самоуправления в Российской Федерации",</w:t>
      </w:r>
      <w:r>
        <w:t xml:space="preserve"> Федеральным законом </w:t>
      </w:r>
      <w:hyperlink r:id="rId6">
        <w:r>
          <w:rPr>
            <w:rStyle w:val="InternetLink"/>
            <w:color w:val="0000FF"/>
            <w:u w:val="none"/>
          </w:rPr>
          <w:t>от 27.07.2010 № 210-ФЗ</w:t>
        </w:r>
      </w:hyperlink>
      <w:r>
        <w:t xml:space="preserve"> (ред. От 15.02.2016) "Об организации предоставления государственных и муниципальных услуг", в соответствии ч.2 с</w:t>
      </w:r>
      <w:r>
        <w:t xml:space="preserve">т.4.1. Закона Липецкой области </w:t>
      </w:r>
      <w:hyperlink r:id="rId7">
        <w:r>
          <w:rPr>
            <w:rStyle w:val="InternetLink"/>
            <w:color w:val="0000FF"/>
            <w:u w:val="none"/>
          </w:rPr>
          <w:t xml:space="preserve">от 30.11.2000 № 117-ОЗ </w:t>
        </w:r>
      </w:hyperlink>
      <w:r>
        <w:t>(ред. от 27.04.2017) "О наделении органов местного самоуправления государственными полномочиями Липецк</w:t>
      </w:r>
      <w:r>
        <w:t>ой области в сфере архивного дела" администрация Лебедянского муниципального района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ПОСТАНОВЛЯЕТ: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1. Утвердить административный регламент предоставления государственной услуги "Исполнение запросов граждан Российской Федерации" (Приложение 1)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2. </w:t>
      </w:r>
      <w:r>
        <w:t>Опубликовать настоящее постановление в газете "Лебедянские вести" и на официальном сайте администрации Лебедянского муниципального района в сети Интернет.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/>
        <w:jc w:val="both"/>
      </w:pPr>
      <w:r>
        <w:t>Глава администрации Лебедянского муниципального района</w:t>
      </w:r>
    </w:p>
    <w:p w:rsidR="002E6045" w:rsidRDefault="006D1139">
      <w:pPr>
        <w:pStyle w:val="a0"/>
        <w:spacing w:after="0"/>
        <w:ind w:left="0" w:right="0"/>
        <w:jc w:val="both"/>
      </w:pPr>
      <w:r>
        <w:t>И.В.Алтухов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УТВЕРЖДЕН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/>
        <w:jc w:val="both"/>
      </w:pPr>
      <w:r>
        <w:t>Приложение №1 к пост</w:t>
      </w:r>
      <w:r>
        <w:t>ановлению администрации Лебедянского муниниципального района Липецкой области от 24.01.2018 №28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Административный регламент предоставления государственной услуги "Исполнение запросов граждан Российской Федерации"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 xml:space="preserve">Раздел </w:t>
      </w:r>
      <w:r>
        <w:rPr>
          <w:sz w:val="30"/>
        </w:rPr>
        <w:t>I</w:t>
      </w:r>
      <w:r>
        <w:rPr>
          <w:sz w:val="30"/>
        </w:rPr>
        <w:t>. Общие положения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1. Предмет регулирования регламента 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Административный регламент предоставления государственной услуги "Исполнение запросов граждан Российской Федерации" (далее - Регламент) устанавливает порядок и стандарт предоставления государственной услуги по исполнен</w:t>
      </w:r>
      <w:r>
        <w:t>ию запросов, поступивших в Архивный отдел администрации Лебедянского муниципального района Липецкой области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(далее - муниципальный архив), при исполнении государственных полномочий Липецкой области, переданных в соответствии с Законом Липецкой области </w:t>
      </w:r>
      <w:hyperlink r:id="rId8">
        <w:r>
          <w:rPr>
            <w:rStyle w:val="InternetLink"/>
            <w:color w:val="0000FF"/>
            <w:u w:val="none"/>
          </w:rPr>
          <w:t xml:space="preserve">от 30.11.2000 № 117-ОЗ </w:t>
        </w:r>
      </w:hyperlink>
      <w:r>
        <w:t>"О наделении органов местного самоуправления государственными полномочиями Липецкой области в сфере архивного дела".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2. Круг заявителей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Получателями государственной услуги являются граждане Российской Федерации (далее - заявители).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Заявителями также могут быть иные физические и юридические лица, имеющие право в соответствии с законодательством Российской Федерации либо в силу наделения их</w:t>
      </w:r>
      <w:r>
        <w:t xml:space="preserve"> заявителями в порядке, установленном законодательством Российской Федерации, полномочиями выступать от их имени.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3. Требования к порядку информирования о предоставлении государственной услуги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Организация информационного обеспечения заявителей осуществля</w:t>
      </w:r>
      <w:r>
        <w:t>ется муниципальным архивом.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Местонахождение, график работы, телефоны, адрес электронной почты Архивного отдела предоставлены в Приложении №1 к Регламенту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в сети Интернет по адресу learhiv@</w:t>
      </w:r>
      <w:r>
        <w:t>lebedyan</w:t>
      </w:r>
      <w:r>
        <w:t>.</w:t>
      </w:r>
      <w:r>
        <w:t>lipetsk</w:t>
      </w:r>
      <w:r>
        <w:t>.</w:t>
      </w:r>
      <w:r>
        <w:t>ru</w:t>
      </w:r>
      <w:r>
        <w:t>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Сведения о местах нахождения, почтовых адресах,</w:t>
      </w:r>
      <w:r>
        <w:t xml:space="preserve"> адресах электронной почты, графиках работы и контактных телефонах (телефонах для справок) муниципальных архивов Липецкой области содержатся в Приложении № 1.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Информирование по процедуре предоставления государственной услуги производится: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по телефону;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- </w:t>
      </w:r>
      <w:r>
        <w:t>по письменному обращению;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при личном обращении;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по электронной почте;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на официальном сайте администрации Лебедянского муниципального района;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на Едином портале государственных и муниципальных услуг (далее - Портал).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На Портале, официальном сайте адм</w:t>
      </w:r>
      <w:r>
        <w:t>инистрации Лебедянского муниципального района и на информационном стенде в помещении муниципального архива размещается информация о предоставлении государственной услуги следующего содержания: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место нахождение, график работы, график приема посетителей, т</w:t>
      </w:r>
      <w:r>
        <w:t>елефоны, адрес электронной почты муниципального архива;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место нахождения, график работы, график приема посетителей, телефоны, адреса электронной почты муниципальных архивов Липецкой области;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текст Регламента;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извлечения из нормативных правовых актов,</w:t>
      </w:r>
      <w:r>
        <w:t xml:space="preserve"> регламентирующих предоставление государственной услуги;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</w:t>
      </w:r>
      <w:r>
        <w:t>вить по собственной инициативе;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круг заявителей;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срок предоставления государственной услуги;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- </w:t>
      </w:r>
      <w:r>
        <w:t>исчерпывающий перечень оснований для приостановления или отказа в предоставлении государственной услуги;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о праве заявителя на досудебное (внесудебное) обжалование действий (бездействия) и решений, принятых (осуществляемых) в ходе предоставления государст</w:t>
      </w:r>
      <w:r>
        <w:t>венной услуги;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формы заявлений, образцы их заполнения, формы уведомлений, используемые при предоставлении государственной услуги.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При изменении информации по предоставлению государственной услуги осуществляется ее периодическое обновление.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Информация на </w:t>
      </w:r>
      <w:r>
        <w:t>Портале, официальном сайте администрации Лебедянского муниципального района о порядке и сроках предоставления государственной услуги предоставляется заявителю бесплатно.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Доступ к информации о сроках и порядке предоставления государственной услуги осуществл</w:t>
      </w:r>
      <w:r>
        <w:t>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</w:t>
      </w:r>
      <w:r>
        <w:t>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Основными требованиями к информированию заявителей о государственной услуге являются: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- актуальность, своевременность, доступность и </w:t>
      </w:r>
      <w:r>
        <w:t>полнота информации;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четкость в изложении материала.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При консультировании по телефону и при личном обращении заявителя специалисты муниципального архива подробно и в вежливой (корректной) форме информируют обратившихся по интересующим их вопросам. Консуль</w:t>
      </w:r>
      <w:r>
        <w:t>тация по телефону должна начинаться с информации о наименовании муниципального архива, фамилии, имени, отчества и должности специалиста, принявшего телефонный звонок.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При невозможности специалиста, принявшего звонок, самостоятельно ответить на поставленные</w:t>
      </w:r>
      <w:r>
        <w:t xml:space="preserve"> вопросы, телефонный звонок должен быть переадресован (переведен) на руководителя муниципального архива, или же обратившемуся гражданину должен быть сообщен телефонный номер, по которому можно получить необходимую информацию.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Заявители, представившие в мун</w:t>
      </w:r>
      <w:r>
        <w:t>иципальный архив запрос, в обязательном порядке информируются специалистами: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о порядке и основаниях предоставления услуги;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о приостановлении предоставления услуги;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об отказе в предоставлении услуги;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о сроке исполнения услуги и возможности получения</w:t>
      </w:r>
      <w:r>
        <w:t xml:space="preserve"> ответа.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В любое время, с момента приема заявления, заявитель имеет право на получение сведений о прохождении процедур по предоставлению государственной услуги муниципальным архивом при помощи телефона, посредством письменного и личного обращения, по элект</w:t>
      </w:r>
      <w:r>
        <w:t>ронной почте. Заявителю предоставляются сведения о том, на каком этапе (в процессе выполнения каждой административной процедуры) находится представленный им запрос.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 xml:space="preserve">Раздел </w:t>
      </w:r>
      <w:r>
        <w:rPr>
          <w:sz w:val="30"/>
        </w:rPr>
        <w:t>II</w:t>
      </w:r>
      <w:r>
        <w:rPr>
          <w:sz w:val="30"/>
        </w:rPr>
        <w:t>. Стандарт предоставления государственной услуги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4. Наименование государственной</w:t>
      </w:r>
      <w:r>
        <w:rPr>
          <w:sz w:val="28"/>
        </w:rPr>
        <w:t xml:space="preserve"> услуги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Государственная услуга - исполнение запросов граждан Российской Федерации.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5. Наименование органа, предоставляющую государственную услугу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Предоставление государственной услуги осуществляет муниципальный архив при наличии у него архивных документов</w:t>
      </w:r>
      <w:r>
        <w:t>, являющихся областной государственной собственностью, необходимых для исполнения запросов.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При предоставлении государственной услуги запрещается требовать от заявителя действий, в том числе согласований, необходимых для получения государственной услуги и </w:t>
      </w:r>
      <w:r>
        <w:t>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администрац</w:t>
      </w:r>
      <w:r>
        <w:t>ии Липецкой области от 23.11.2011 № 414-р "Об утверждении Перечня услуг,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</w:t>
      </w:r>
      <w:r>
        <w:t>, участвующими в предоставлении государственных услуг".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6. Результат предоставления государственной услуги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Результатом предоставления государственной услуги являются: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архивная справка;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архивная выписка;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архивная копия;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ответ об отсутствии запрашив</w:t>
      </w:r>
      <w:r>
        <w:t>аемых сведений;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рекомендация о дальнейших путях поиска необходимой информации;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информационное письмо;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уведомление о направлении соответствующего запроса на исполнение по принадлежности в другие органы и организации.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Результат предоставления государст</w:t>
      </w:r>
      <w:r>
        <w:t>венной услуги по выбору заявителя может быть представлен в форме документа на бумажном носителе, а также в форме электронного документа, уведомления о принятом решении, подписанного уполномоченным должностным лицом муниципального архива с использованием ус</w:t>
      </w:r>
      <w:r>
        <w:t>иленной квалифицированной электронной подписи.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7. Срок предоставления государственной услуги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Запросы заявителей, поступившие в муниципальный архив, рассматриваются в течение 30 дней со дня их регистрации.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Срок рассмотрения запросов заявителей может быть </w:t>
      </w:r>
      <w:r>
        <w:t>продлен руководителем муниципального архива либо уполномоченным на то лицом по письменному ходатайству исполнителя не более чем на 15 дней с незамедлительным уведомлением об этом заявителя в письменной форме.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Сведения, содержащие персональные данные о трет</w:t>
      </w:r>
      <w:r>
        <w:t>ьих лицах, представляются уполномоченному лицу на основании доверенности, оформленной в установленном законодательством Российской Федерации порядке.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Запросы, присланные по электронной почте, рассматриваются в общем порядке.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8. Перечень нормативно-правовы</w:t>
      </w:r>
      <w:r>
        <w:rPr>
          <w:sz w:val="28"/>
        </w:rPr>
        <w:t>х актов, регулирующих отношения, возникающие в связи с предоставлением государственной услуги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- </w:t>
      </w:r>
      <w:hyperlink r:id="rId9">
        <w:r>
          <w:rPr>
            <w:rStyle w:val="InternetLink"/>
            <w:color w:val="0000FF"/>
            <w:u w:val="none"/>
          </w:rPr>
          <w:t xml:space="preserve">Конституцией Российской Федерации </w:t>
        </w:r>
      </w:hyperlink>
      <w:r>
        <w:t>(принятой всенародным голосованием 12 декабря 1993 года);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- Федеральным законом </w:t>
      </w:r>
      <w:hyperlink r:id="rId10">
        <w:r>
          <w:rPr>
            <w:rStyle w:val="InternetLink"/>
            <w:color w:val="0000FF"/>
            <w:u w:val="none"/>
          </w:rPr>
          <w:t xml:space="preserve">от 22 октября 2004 года № 125-ФЗ </w:t>
        </w:r>
      </w:hyperlink>
      <w:r>
        <w:t>"Об архивном деле в Российской Федерации";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Федеральным законом</w:t>
      </w:r>
      <w:hyperlink r:id="rId11">
        <w:r>
          <w:rPr>
            <w:rStyle w:val="InternetLink"/>
            <w:color w:val="0000FF"/>
            <w:u w:val="none"/>
          </w:rPr>
          <w:t xml:space="preserve"> от</w:t>
        </w:r>
        <w:r>
          <w:rPr>
            <w:rStyle w:val="InternetLink"/>
            <w:color w:val="0000FF"/>
            <w:u w:val="none"/>
          </w:rPr>
          <w:t xml:space="preserve"> 2 мая 2006 года № 59-ФЗ </w:t>
        </w:r>
      </w:hyperlink>
      <w:r>
        <w:t>"О порядке рассмотрения обращений граждан Российской Федерации";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- Федеральным законом </w:t>
      </w:r>
      <w:hyperlink r:id="rId12">
        <w:r>
          <w:rPr>
            <w:rStyle w:val="InternetLink"/>
            <w:color w:val="0000FF"/>
            <w:u w:val="none"/>
          </w:rPr>
          <w:t>от 27 июля 2006 года № 149-ФЗ</w:t>
        </w:r>
      </w:hyperlink>
      <w:r>
        <w:t xml:space="preserve"> "Об информации</w:t>
      </w:r>
      <w:r>
        <w:t>, информационных технологиях и о защите информации";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- Федеральным законом </w:t>
      </w:r>
      <w:hyperlink r:id="rId13">
        <w:r>
          <w:rPr>
            <w:rStyle w:val="InternetLink"/>
            <w:color w:val="0000FF"/>
            <w:u w:val="none"/>
          </w:rPr>
          <w:t>от 27 июля 2006 года № 152-ФЗ</w:t>
        </w:r>
      </w:hyperlink>
      <w:r>
        <w:t xml:space="preserve"> "О персональных данных";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- Федеральным законом </w:t>
      </w:r>
      <w:hyperlink r:id="rId14">
        <w:r>
          <w:rPr>
            <w:rStyle w:val="InternetLink"/>
            <w:color w:val="0000FF"/>
            <w:u w:val="none"/>
          </w:rPr>
          <w:t xml:space="preserve">от 9 февраля 2009 года № 8-ФЗ </w:t>
        </w:r>
      </w:hyperlink>
      <w:r>
        <w:t>"Об обеспечении доступа к информации о деятельности государственных органов и органов местного самоуправления";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Федеральным зако</w:t>
      </w:r>
      <w:r>
        <w:t xml:space="preserve">ном </w:t>
      </w:r>
      <w:hyperlink r:id="rId15">
        <w:r>
          <w:rPr>
            <w:rStyle w:val="InternetLink"/>
            <w:color w:val="0000FF"/>
            <w:u w:val="none"/>
          </w:rPr>
          <w:t xml:space="preserve">от 27 июля 2010 года № 210-ФЗ </w:t>
        </w:r>
      </w:hyperlink>
      <w:r>
        <w:t>"Об организации предоставления государственных и муниципальных услуг";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- Федеральным законом </w:t>
      </w:r>
      <w:hyperlink r:id="rId16">
        <w:r>
          <w:rPr>
            <w:rStyle w:val="InternetLink"/>
            <w:color w:val="0000FF"/>
            <w:u w:val="none"/>
          </w:rPr>
          <w:t>от 06 апреля 2011 года № 63-ФЗ</w:t>
        </w:r>
      </w:hyperlink>
      <w:r>
        <w:t xml:space="preserve"> "Об электронной подписи";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Федеральным законом</w:t>
      </w:r>
      <w:hyperlink r:id="rId17">
        <w:r>
          <w:rPr>
            <w:rStyle w:val="InternetLink"/>
            <w:color w:val="0000FF"/>
            <w:u w:val="none"/>
          </w:rPr>
          <w:t xml:space="preserve"> от 1 д</w:t>
        </w:r>
        <w:r>
          <w:rPr>
            <w:rStyle w:val="InternetLink"/>
            <w:color w:val="0000FF"/>
            <w:u w:val="none"/>
          </w:rPr>
          <w:t>екабря 2014 года № 419-ФЗ</w:t>
        </w:r>
      </w:hyperlink>
      <w:r>
        <w:t xml:space="preserve">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- Указом Президента Российской Федерации </w:t>
      </w:r>
      <w:hyperlink r:id="rId18">
        <w:r>
          <w:rPr>
            <w:rStyle w:val="InternetLink"/>
            <w:color w:val="0000FF"/>
            <w:u w:val="none"/>
          </w:rPr>
          <w:t>от 31 декабря 1993 года № 2334</w:t>
        </w:r>
      </w:hyperlink>
      <w:r>
        <w:t xml:space="preserve"> "О дополнительных гарантиях прав граждан на информацию";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- Указом Президента Российской Федерации </w:t>
      </w:r>
      <w:hyperlink r:id="rId19">
        <w:r>
          <w:rPr>
            <w:rStyle w:val="InternetLink"/>
            <w:color w:val="0000FF"/>
            <w:u w:val="none"/>
          </w:rPr>
          <w:t>от 7 мая 2012 года № 601</w:t>
        </w:r>
      </w:hyperlink>
      <w:r>
        <w:t xml:space="preserve"> "Об основных направлениях совершенствования системы государственного управления";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- постановлением Правительства Российской Федерации </w:t>
      </w:r>
      <w:hyperlink r:id="rId20">
        <w:r>
          <w:rPr>
            <w:rStyle w:val="InternetLink"/>
            <w:color w:val="0000FF"/>
            <w:u w:val="none"/>
          </w:rPr>
          <w:t>от 26 марта 2016 года № 236</w:t>
        </w:r>
      </w:hyperlink>
      <w:r>
        <w:t xml:space="preserve"> "О требованиях к предоставлению в электронной форме государственных и муниципальных услуг";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приказом Министерства культуры и массовых коммуникаций Росси</w:t>
      </w:r>
      <w:r>
        <w:t xml:space="preserve">йской Федерации </w:t>
      </w:r>
      <w:hyperlink r:id="rId21">
        <w:r>
          <w:rPr>
            <w:rStyle w:val="InternetLink"/>
            <w:color w:val="0000FF"/>
            <w:u w:val="none"/>
          </w:rPr>
          <w:t>от 18 января 2007 года № 19</w:t>
        </w:r>
      </w:hyperlink>
      <w:r>
        <w:t xml:space="preserve"> "Об утверждении правил организации хранения, комплектования, учёта и использования документов Архивного фонда Ро</w:t>
      </w:r>
      <w:r>
        <w:t>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- законом Липецкой области </w:t>
      </w:r>
      <w:hyperlink r:id="rId22">
        <w:r>
          <w:rPr>
            <w:rStyle w:val="InternetLink"/>
            <w:color w:val="0000FF"/>
            <w:u w:val="none"/>
          </w:rPr>
          <w:t>от 30 ноября 2000 года № 117-ОЗ</w:t>
        </w:r>
      </w:hyperlink>
      <w:r>
        <w:t xml:space="preserve"> "О наделении органов местного самоуправления государственными полномочиями Липецкой области в сфере архивного дела";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- постановлением администрации Липецкой области </w:t>
      </w:r>
      <w:hyperlink r:id="rId23">
        <w:r>
          <w:rPr>
            <w:rStyle w:val="InternetLink"/>
            <w:color w:val="0000FF"/>
            <w:u w:val="none"/>
          </w:rPr>
          <w:t>от 09.08.2011 № 282</w:t>
        </w:r>
      </w:hyperlink>
      <w:r>
        <w:t xml:space="preserve"> "Об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</w:t>
      </w:r>
      <w:r>
        <w:t xml:space="preserve">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</w:t>
      </w:r>
      <w:r>
        <w:t>государственных услуг";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Положением об Архивном отделе администрации Лебедянского муниципального района Липецкой области.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9. Исчерпывающий перечень документов, необходимых в соответствии с нормативными правовыми актами для предоставления государственной </w:t>
      </w:r>
      <w:r>
        <w:rPr>
          <w:sz w:val="28"/>
        </w:rPr>
        <w:t>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Основанием для предоставления государственной услуги является запрос заявителя, поступивший в муниципальный архив </w:t>
      </w:r>
      <w:r>
        <w:t>в письменной форме по почте, по электронной почте, по факсу, при личном обращении, в электронной форме через Портал (Приложение № 2).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В запросе заявителя должны быть указаны: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сведения о заявителе: фамилия, имя и отчество (последнее - при наличии);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почт</w:t>
      </w:r>
      <w:r>
        <w:t>овый и (или) электронный адрес заявителя, контактные телефоны (при наличии);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интересующие заявителя тема, вопрос, событие, факт, сведения и хронологические рамки запрашиваемой информации;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- форма получения заявителем информации (информационное письмо, </w:t>
      </w:r>
      <w:r>
        <w:t>архивная справка, архивная выписка; архивные копии, тематический перечень, тематический обзор документов);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личная подпись заявителя при подаче запроса на бумажном носителе;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дата.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В запросе могут быть указаны иные сведения, необходимые для его исполнени</w:t>
      </w:r>
      <w:r>
        <w:t>я, также могут быть приложены копии документов, связанные с темой запроса.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</w:t>
      </w:r>
      <w:r>
        <w:t>твом Российской Федерации.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Услуга может предоставляться в электронной форме.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При обращении в электронной форме за получением государственной услуги заявление и каждый прилагаемый к нему документ должны быть подписаны усиленной квалифицированной электронной</w:t>
      </w:r>
      <w:r>
        <w:t xml:space="preserve"> подписью гражданина.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При этом усиленная подпись должна быть создана лицом,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прилагаемых к заявлени</w:t>
      </w:r>
      <w:r>
        <w:t>ю документов.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При подаче заявления непосредственно в муниципальный архив, им обеспечивается изготовление копий документов, представленных заявителем, в момент принятия заявления. После изготовления копий документов подлинники возвращаются заявителю.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При на</w:t>
      </w:r>
      <w:r>
        <w:t>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Данный перечень является исчерпывающим и не предпол</w:t>
      </w:r>
      <w:r>
        <w:t>агает межведомственного информационного взаимодействия.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</w:pPr>
      <w:r>
        <w:t> </w:t>
      </w:r>
      <w:r>
        <w:rPr>
          <w:sz w:val="28"/>
        </w:rPr>
        <w:t xml:space="preserve">10.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исполнительных органов </w:t>
      </w:r>
      <w:r>
        <w:rPr>
          <w:sz w:val="28"/>
        </w:rPr>
        <w:t>государственной власти Липецкой области, иных органов и организаций, а также которые заявитель вправе предоставить 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Перечень документов, необходимых для предоставления государственной услуги, подлежащих получению посредством межведомственного взаимодейств</w:t>
      </w:r>
      <w:r>
        <w:t>ия, отсутствует.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11. Указание на запрет требовать от заявителя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Запрещается требовать от заявителя предоставлять документы и информацию или осуществлять действия, представление или осуществление которых не предусмотрено нормативными правовыми актами, регул</w:t>
      </w:r>
      <w:r>
        <w:t>ирующими отношения, возникающие в связи с предоставлением государственной услуги.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Запрещается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</w:t>
      </w:r>
      <w:r>
        <w:t>вии с информацией о сроках и порядке предоставления государственной услуги, опубликованной на Портале.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</w:t>
      </w:r>
      <w:r>
        <w:t>рмативными правовыми актами Липецкой области находятся в распоряжении исполнительных органов государственной власти Липецкой области, предоставляющих государственную услугу, иных государственных органов, органов местного самоуправления и (или) подведомстве</w:t>
      </w:r>
      <w:r>
        <w:t>нных исполнительным органам государственной власти Липецкой области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</w:t>
      </w:r>
      <w:r>
        <w:t xml:space="preserve">кона </w:t>
      </w:r>
      <w:hyperlink r:id="rId24">
        <w:r>
          <w:rPr>
            <w:rStyle w:val="InternetLink"/>
            <w:color w:val="0000FF"/>
            <w:u w:val="none"/>
          </w:rPr>
          <w:t xml:space="preserve">от 27 июля 2010 года № 210-ФЗ </w:t>
        </w:r>
      </w:hyperlink>
      <w:r>
        <w:t>"Об организации предоставления государственных и муниципальных услуг".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12. Исчерпывающий перечень оснований для отказа в</w:t>
      </w:r>
      <w:r>
        <w:rPr>
          <w:sz w:val="28"/>
        </w:rPr>
        <w:t xml:space="preserve"> приеме документов, необходимых для предоставления государственной услуги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Основанием для отказа заявителю в приеме документов, необходимых для предоставления государственной услуги, является: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при предоставлении документов на бумажных носителях: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- </w:t>
      </w:r>
      <w:r>
        <w:t>представление неполного комплекта документов, указанных в пунктах 22, 23 Регламента;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несоответствие представленных документов требованиям, предъявляемым к их оформлению;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- наличие в документах приписок, зачеркнутых слов, исправлений, а также документов, </w:t>
      </w:r>
      <w:r>
        <w:t>исполненных карандашом, документов с серьезными повреждениями, не позволяющими однозначно истолковать их содержание;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при представлении документов в электронной форме: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представление неполного комплекта документов, указанного в пунктах 22-24 Регламента;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- </w:t>
      </w:r>
      <w:r>
        <w:t>подписание документов несоответствующими электронными подписями;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недействительный статус сертификатов электронных подписей на документах;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неподлинность электронных подписей документов;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отсутствие электронной подписи;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- некорректное заполнение данных </w:t>
      </w:r>
      <w:r>
        <w:t>электронной формы заявления (незаполнение обязательных полей в заявлении, заполнение полей заявления с ошибками);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наличие в электронных документах изъянов, которые не позволяют однозначно истолковать их содержание.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</w:pPr>
      <w:r>
        <w:t> </w:t>
      </w:r>
      <w:r>
        <w:rPr>
          <w:sz w:val="28"/>
        </w:rPr>
        <w:t xml:space="preserve">13. Исчерпывающий перечень оснований </w:t>
      </w:r>
      <w:r>
        <w:rPr>
          <w:sz w:val="28"/>
        </w:rPr>
        <w:t>для приостановления или отказа в предоставлении государственной услуги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Государственная услуга не может быть предоставлена в следующих случаях: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если запрос заявителя не содержит фамилии, имени, отчества (последнее - при наличии), почтового адреса и (или)</w:t>
      </w:r>
      <w:r>
        <w:t xml:space="preserve"> электронного адреса заявителя;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если в запросе заявителя отсутствуют необходимые сведения для проведения поисковой работы;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если запрос заявителя не поддается прочтению, ответ на запрос не дается и он не подлежит рассмотрению, о чем сообщается гражданин</w:t>
      </w:r>
      <w:r>
        <w:t>у, направившему запрос, если его фамилия и почтовый адрес поддаются прочтению;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если ответ по существу поставленного в нем вопроса не может быть дан без разглашения сведений, составляющих государственную или иную охраняемую федеральным законом тайну, заяв</w:t>
      </w:r>
      <w:r>
        <w:t xml:space="preserve">ителю сообщается о невозможности дать ответ по существу поставленного в нем вопроса в связи с недопустимостью разглашения указанных сведений. Указанная информация может быть предоставлена только при наличии у заявителя документально подтвержденных прав на </w:t>
      </w:r>
      <w:r>
        <w:t>получение сведений, содержащих государственную тайну и (или) конфиденциальную информацию;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если в запросе обжалуется судебное решение;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если в запросе содержится вопрос, на который заявителю ранее многократно давались письменные ответы по существу, и при</w:t>
      </w:r>
      <w:r>
        <w:t xml:space="preserve"> этом не приводятся новые доводы или обстоятельства. Руководитель муниципального архива или уполномоченное на то лицо вправе принять решение о безосновательности очередного запроса и прекращении переписки по данному вопросу при условии, что указанный запро</w:t>
      </w:r>
      <w:r>
        <w:t>с и ранее направляемые запросы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заявитель, направивший обращение;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если в запросе содержатся нецензурные</w:t>
      </w:r>
      <w:r>
        <w:t xml:space="preserve"> либо оскорбительные выражения, угрозы жизни, здоровью и имуществу должностного лица, а также членов его семьи. Должностное лицо вправе оставить запрос без ответа по сути поставленных в нем вопросов и сообщить заявителю, направившему его, о недопустимости </w:t>
      </w:r>
      <w:r>
        <w:t>злоупотребления правом;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отсутствие у заявителя документов, подтверждающих его полномочия выступать от имени третьих лиц.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Основанием для отказа в предоставлении государственной услуги являются: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представление заявителем документов, содержащих недостоверн</w:t>
      </w:r>
      <w:r>
        <w:t>ые сведения;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несоответствие заявителя условиям, установленным пунктом 2 настоящего административного регламента.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Основания для приостановления предоставления государственной услуги отсутствуют.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14. Перечень услуг, которые являются необходимыми и </w:t>
      </w:r>
      <w:r>
        <w:rPr>
          <w:sz w:val="28"/>
        </w:rPr>
        <w:t>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Услуг, которые являются необходимыми и обязательными для </w:t>
      </w:r>
      <w:r>
        <w:t>предоставления государственной услуги, законодательством Российской Федерации не предусмотрено.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15. Порядок, размер и основания взимания государственной пошлины или иной платы, взимаемой за предоставление государственной услуги. 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Предоставление государст</w:t>
      </w:r>
      <w:r>
        <w:t>венной услуги осуществляется бесплатно.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16.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Максимальный срок ожидания в очереди при подаче з</w:t>
      </w:r>
      <w:r>
        <w:t>аявителем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17. Срок и порядок регистрации запроса заявителя о предоставлении государственной услуги, в том числе </w:t>
      </w:r>
      <w:r>
        <w:rPr>
          <w:sz w:val="28"/>
        </w:rPr>
        <w:t>в электронной форме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Регистрация запроса о предоставлении государственной услуги и документов, необходимых для предоставления государственной услуги, поступивших в муниципальный архив, осуществляется в день их поступления. В случае поступления запроса в де</w:t>
      </w:r>
      <w:r>
        <w:t>нь, предшествующий праздничным или выходным дням, регистрация их может производиться в рабочий день, следующий за праздничными или выходными днями.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Регистрация запроса о предоставлении государственной услуги и документов, необходимых для предоставления гос</w:t>
      </w:r>
      <w:r>
        <w:t>ударственной услуги, поданных через Портал и в выходной (нерабочий или праздничный) день, осуществляется в первый следующий за ним рабочий день.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Регистрация запроса заявителя осуществляется специалистом муниципального архива, ответственным за прием и регис</w:t>
      </w:r>
      <w:r>
        <w:t>трацию запросов при предоставлении государственной услуги.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18.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</w:t>
      </w:r>
      <w:r>
        <w:rPr>
          <w:sz w:val="28"/>
        </w:rPr>
        <w:t>ядке предоставления такой услуги, в том числе доступности для инвалидов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граждан.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Для ожидания гражд</w:t>
      </w:r>
      <w:r>
        <w:t>анами приема и заполнения необходимых для предоставления государственной услуги документов отводятся места, оборудованные стульями, столами (стойками) для возможного оформления документов, которые обеспечиваются писчей бумагой и ручками.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В целях получения </w:t>
      </w:r>
      <w:r>
        <w:t>инвалидами государственной услуги помещения, в которых осуществляется прием заявителей, обеспечивают: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возможность беспрепятственного входа и выхода из здания и самостоятельного передвижения по зданию в целях доступа к месту предоставления услуги;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оснащ</w:t>
      </w:r>
      <w:r>
        <w:t>ение помещений (зданий) наружной кнопкой вызова специалиста, надписями, знаками, иной текстовой и графической информацией в доступных для инвалида форматах;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допуск в здание сурдопереводчика, тифлосурдопереводчика и собаки-проводника при наличии документа</w:t>
      </w:r>
      <w:r>
        <w:t>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оборудование мест для парковки автотранспортных средств инвалидов на прилегающей к зданию террит</w:t>
      </w:r>
      <w:r>
        <w:t>ории.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При отсутствии возможности оборудовать здание и помещение (место предоставления государственной услуги) вышеперечисленным требованиям, прием граждан, являющихся инвалидами, осуществляется в специально выделенных для этих целей помещениях (комнатах), </w:t>
      </w:r>
      <w:r>
        <w:t>расположенных на первых этажах здания. При необходимости заявителю оказывается помощь в перемещении по зданию и прилегающей территории.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19. Показатели доступности и качества государственной услуги, в том числе количество взаимодействий заявителя с должнос</w:t>
      </w:r>
      <w:r>
        <w:rPr>
          <w:sz w:val="28"/>
        </w:rPr>
        <w:t>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Показателями доступности и</w:t>
      </w:r>
      <w:r>
        <w:t xml:space="preserve"> качества оказания государственной услуги являются: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удовлетворенность заявителей качеством государственной услуги;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открытый доступ для заявителей к информации о порядке и сроках предоставления государственной услуги, порядке обжалования действий (безде</w:t>
      </w:r>
      <w:r>
        <w:t>йствия) должностных лиц муниципального архива;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соблюдение стандарта предоставления государственной услуги;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отсутствие обоснованных жалоб заявителей на действия (бездействие) должностных лиц муниципального архива при предоставлении государственной услуг</w:t>
      </w:r>
      <w:r>
        <w:t>и;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предоставление возможности получен</w:t>
      </w:r>
      <w:r>
        <w:t>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размещение информации о данной услуге в Сводном реестре государственных и муниципальных услуг и на Портале;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размещение ф</w:t>
      </w:r>
      <w:r>
        <w:t>ормы заявления на Портале, официальных сайтах администраций муниципальных районов и городских округов и на информационных стендах в помещениях муниципальных архивов, обеспечение доступа для копирования и заполнения в электронном виде;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обеспечение возможн</w:t>
      </w:r>
      <w:r>
        <w:t>ости осуществления мониторинга предоставления услуги и результатов предоставления услуги в электронном виде с использованием Портала.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Заявитель на стадии рассмотрения его запроса имеет право: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представлять дополнительные документы и материалы по рассматри</w:t>
      </w:r>
      <w:r>
        <w:t>ваемому запросу;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получать уведомление о направлении запроса в органы и организации, в компетенцию которых входит разрешение поставленных в запросе вопросов;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обращаться с жалобой на принятое по запросу решение или на действие (бездействие) в связи с рас</w:t>
      </w:r>
      <w:r>
        <w:t>смотрением запроса в административном и (или) судебном порядке в соответствии с законодательством Российской Федерации;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обращаться с заявлением о прекращении рассмотрения запроса;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осуществлять иные действия, не противоречащие настоящему Регламенту.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Руководитель муниципального архива обеспечивает: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объективное, всестороннее и своевременное рассмотрение письменных запросов и запросов в электронном виде заявителей;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получение необходимых для рассмотрения письменных запросов заявителей документов и мат</w:t>
      </w:r>
      <w:r>
        <w:t>ериалов в других органах и организациях и иных должностных лиц, за исключением судов, органов дознания и органов предварительного следствия;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принятие мер, направленных на восстановление или защиту нарушенных прав, свобод и законных интересов граждан.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Осн</w:t>
      </w:r>
      <w:r>
        <w:t>овными требованиями к качеству рассмотрения запросов в муниципальных архивах являются: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достоверность предоставляемой заявителям информации о ходе рассмотрения запросов;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полнота информирования заявителей о ходе рассмотрения запросов;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- наглядность форм </w:t>
      </w:r>
      <w:r>
        <w:t>предоставления информации об административных процедурах;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удобство и доступность получения информации заявителями о порядке предоставления государственной услуги;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оперативность вынесения решения в отношении рассматриваемого запроса.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20. Иные требовани</w:t>
      </w:r>
      <w:r>
        <w:rPr>
          <w:sz w:val="28"/>
        </w:rPr>
        <w:t>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 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Для получения государс</w:t>
      </w:r>
      <w:r>
        <w:t>твенной услуги заявителям предоставляется возможность представить заявление о предоставлении государственной услуги через Портал путем заполнения специальной интерактивной формы.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При обращении заявителя за предоставлением государственной услуги в электронн</w:t>
      </w:r>
      <w:r>
        <w:t>ой форме заявление о предоставлении государственной услуги и прилагаемые к нему документы подписываются в соответствии с Федеральным законом от 6 апреля 2011 года № 63-ФЗ "Об электронной подписи" простой электронной подписью, либо усиленной неквалифицирова</w:t>
      </w:r>
      <w:r>
        <w:t>нной электронной подписью, либо усиленной квалифицированной электронной подписью, соответствующей одному из следующих классов средств электронной подписи: КС1, КС2, КС3.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При необходимости использования информации электронного документа в бумажном документо</w:t>
      </w:r>
      <w:r>
        <w:t>обороте может быть сделана бумажная копия электронного документа.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Бумажный документ, полученный в результате распечатки соответствующего электронного документа, может признаваться бумажной копией электронного документа при выполнении следующих условий: бум</w:t>
      </w:r>
      <w:r>
        <w:t>ажный документ содержит всю информацию из соответствующего электронного документа, а также: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оттиск штампа с текстом (или собственноручную запись специалиста муниципального архива с текстом) "Копия электронного документа верна";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собственноручную подпись</w:t>
      </w:r>
      <w:r>
        <w:t xml:space="preserve"> специалиста муниципального архива, его фамилию, должность и дату создания бумажного документа - копии электронного документа.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Указанная информация размещается на той же стороне листа документа, на которой началось размещение информации соответствующего эл</w:t>
      </w:r>
      <w:r>
        <w:t>ектронного документа.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Если документ продолжается на другой стороне листа или на других листах, то дополнительная заверяющая подпись без расшифровки фамилии и должности ставится на каждом листе, на одной или на обеих сторонах, на которых размещена информаци</w:t>
      </w:r>
      <w:r>
        <w:t>я.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Допускается брошюрование листов многостраничных документов и заверение первой и последней страниц. Страницы многостраничных документов нумеруются.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Заявителям обеспечивается возможность получения информации о предоставляемой государственной услуге на офи</w:t>
      </w:r>
      <w:r>
        <w:t>циальном сайте администрации Лебедянского муниципального района в информационно-телекоммуникационной сети Интернет и на Портале.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Заявителям обеспечивается возможность заполнения на официальном сайте администрации Лебедянского муниципального района и на Пор</w:t>
      </w:r>
      <w:r>
        <w:t>тале форм заявлений и иных документов, необходимых для получения государственной услуги в электронном виде.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госуда</w:t>
      </w:r>
      <w:r>
        <w:t>рственной услуги.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При направлении заявления и документов в форме электронных документов обеспечивается возможность направления заявителю сообщения в электронном виде, подтверждающего поступление запроса в муниципальный архив.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 xml:space="preserve">Раздел III. Состав, </w:t>
      </w:r>
      <w:r>
        <w:rPr>
          <w:sz w:val="30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21. Исчерпывающий перечень административных процедур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Предоставление госуд</w:t>
      </w:r>
      <w:r>
        <w:t>арственной услуги включает в себя следующие административные процедуры: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прием и регистрация запросов заявителей;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рассмотрение запросов заявителей руководителем муниципального архива и передача их для исполнения;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анализ тематики запросов заявителей;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</w:t>
      </w:r>
      <w:r>
        <w:t xml:space="preserve"> направление запросов заявителей на исполнение по принадлежности;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подготовку и направление ответов заявителям;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уведомление заявителей о направлении запроса на исполнение по принадлежности.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многофункциональный центр предоставления государственных и му</w:t>
      </w:r>
      <w:r>
        <w:t>ниципальных услуг в процессе предоставления государственной услуги не используется.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22. Порядок осуществления в электронной форме, в том числе с использованием "Информационной системы регионального портала и реестра государственных и муниципальных услуг Л</w:t>
      </w:r>
      <w:r>
        <w:rPr>
          <w:sz w:val="28"/>
        </w:rPr>
        <w:t>ипецкой области", отдельных административных процедур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Предоставление заявителям в электронной форме информации о государственной услуге осуществляется на официальном сайте администрации Лебедянского муниципального района, а также на Портале путем свободно</w:t>
      </w:r>
      <w:r>
        <w:t>го доступа к сведениям о государственной услуге.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Сведения о государственной услуге размещаются на Портале в порядке, установленном Правилами ведения федеральной государственной информационной системы "Федеральный реестр государственных и муниципальных услу</w:t>
      </w:r>
      <w:r>
        <w:t>г (функций)", утвержденными постановлением Правительства Российской Федерации от 24 октября 2011 года №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</w:t>
      </w:r>
      <w:r>
        <w:t>ществление функций)".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Заявитель вправе обратиться за получением государственной услуги в электронном виде.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Формирование запроса о предоставлении государственной услуги в электронном виде осуществляется посредством заполнения заявителем электронной формы за</w:t>
      </w:r>
      <w:r>
        <w:t>явления на Портале.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Образцы заполнения электронной формы заявления размещаются на Портале.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</w:t>
      </w:r>
      <w:r>
        <w:t>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При формировании запроса заяв</w:t>
      </w:r>
      <w:r>
        <w:t>ителю обеспечивается: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возможность копирования и сохранения заявления и иных документов, указанных в пункте 23 Регламента, необходимых для предоставления государственной услуги;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возможность печати на бумажном носителе копии электронной формы заявления;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заполнение полей электронной формы</w:t>
      </w:r>
      <w:r>
        <w:t xml:space="preserve"> заявления до начала ввода сведений;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-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</w:t>
      </w:r>
      <w:r>
        <w:t>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Портале, в части, касающейся сведений, о</w:t>
      </w:r>
      <w:r>
        <w:t>тсутствующих в единой системе идентификации и аутентификации;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возможность доступа заявителя на Портале к ранее поданным им заявлениям</w:t>
      </w:r>
      <w:r>
        <w:t xml:space="preserve"> в течение не менее одного года, а также частично сформированным заявлениям в течение не менее 3 месяцев.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Сформированное и подписанное заявление и иные документы, указанные в пункте 23 Регламента, направляются в муниципальный архив посредством Портала.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Зап</w:t>
      </w:r>
      <w:r>
        <w:t>ись на прием в муниципальный архив о предоставлении государственной услуги с использованием Портала и официального сайта муниципального образования не осуществляется.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Муниципальный архив обеспечивает прием заявления и документов, необходимых для предоставл</w:t>
      </w:r>
      <w:r>
        <w:t>ения государственной услуги, а также их регистрацию.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Регистрация запроса осуществляется в течении рабочего дня, в котором оно поступило в муниципальный архив. Регистрация запроса поданного через Портал и поступившего в муниципальный архив в выходной (нераб</w:t>
      </w:r>
      <w:r>
        <w:t>очий или праздничный) день, осуществляется в первый следующий за нерабочим день.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Предоставление государственной услуги начинается с момента приема и регистрации муниципальным архивом электронных документов, необходимых для предоставления государственной ус</w:t>
      </w:r>
      <w:r>
        <w:t>луги.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При получении заявления в электронной форме проверяется наличие оснований для отказа в приеме заявления, указанных в пункте 29 Регламента</w:t>
      </w:r>
      <w:r>
        <w:rPr>
          <w:b/>
        </w:rPr>
        <w:t>,</w:t>
      </w:r>
      <w:r>
        <w:t xml:space="preserve"> а также осуществляются следующие действия: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при наличии хотя бы одного из оснований, указанных в пункте 29 Рег</w:t>
      </w:r>
      <w:r>
        <w:t>ламента, специалист муниципального архива, ответственный за предоставление государственной услуги, в течении рабочего дня, в котором осуществлялась проверка, подготавливает и направляет заявителю уведомление об отказе в приеме заявления к рассмотрению по с</w:t>
      </w:r>
      <w:r>
        <w:t>уществу с указанием причин отказа;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при отсутствии оснований, указанных в пункте 29 Регламента</w:t>
      </w:r>
      <w:r>
        <w:rPr>
          <w:b/>
        </w:rPr>
        <w:t>,</w:t>
      </w:r>
      <w:r>
        <w:t xml:space="preserve"> заявителю сообщается присвоенный заявлению в электронной форме уникальный номер, по которому в соответствующем разделе Портала заявителю будет представлена инф</w:t>
      </w:r>
      <w:r>
        <w:t>ормация о ходе выполнения указанного заявления.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Прием и регистрация запроса осуществляются специалистом муниципального архива, ответственным за предоставление государственной услуги.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После принятия запроса заявителя статус заявления в личном кабинете заяви</w:t>
      </w:r>
      <w:r>
        <w:t>теля на Портале обновляется до статуса "принято".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Информация о ходе предоставления государственной услуги направляется заявителю муниципальным архивом в срок, не превышающий одного рабочего дня после завершения выполнения соответствующего действия, на адре</w:t>
      </w:r>
      <w:r>
        <w:t>с электронной почты или с использованием средств Портала по выбору заявителя.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При предоставлении государственной услуги в электронной форме заявителю направляется: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уведомление об отказе в приеме заявления и иных документов, необходимых для предоставления</w:t>
      </w:r>
      <w:r>
        <w:t xml:space="preserve"> государственной услуги к рассмотрению по существу с указанием причин отказа;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уведомление о начале процедуры предоставления государственной услуги (о приеме и регистрации заявления и иных документов, необходимых для предоставления государственной услуги)</w:t>
      </w:r>
      <w:r>
        <w:t>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уведомление об окончании предоставления государственной услуги с указанием результата рассмотрения документов, необходимых для предоставления государственной услуги (о принятии решения о предоставлении государственной услуги или об отказе в её предоста</w:t>
      </w:r>
      <w:r>
        <w:t>влении);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уведомление о возможности получить результат предоставления государственной услуги.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Блок-схема предоставления государственной услуги представлена в Приложении № 3 к Регламенту.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23. Иные действия, необходимые для предоставления государственной </w:t>
      </w:r>
      <w:r>
        <w:rPr>
          <w:sz w:val="28"/>
        </w:rPr>
        <w:t>услуги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При получении заявления и документов с использованием Портала ответственный специалист муниципального архива проверяет наличие на документах электронной подписи, проверяет действительность электронной подписи, которой подписан комплект электронных </w:t>
      </w:r>
      <w:r>
        <w:t>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а также с использованием средств информационной системы аккредитованного удостоверяющего центра.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24. Опи</w:t>
      </w:r>
      <w:r>
        <w:rPr>
          <w:sz w:val="28"/>
        </w:rPr>
        <w:t>сание последовательности действий при предоставлении государственной услуги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24.1. Прием и регистрация запросов заявителей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Основанием для начала административной процедуры является поступление запроса способом, указанным в пункте 21 Регламента.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Регистрация</w:t>
      </w:r>
      <w:r>
        <w:t xml:space="preserve"> запроса является основанием для начала действий по предоставлению государственной услуги.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Поступившие в муниципальный архив письменные запросы заявителей регистрируются специалистом муниципального архива, обеспечивающим прием и регистрацию почтовой коррес</w:t>
      </w:r>
      <w:r>
        <w:t>понденции в журнале регистрации запросов граждан.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Заявление и документы, необходимые для предоставления государственной услуги, могут быть представлены заявителем: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на личном приеме;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по почте;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по факсу;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по электронной почте;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в форме электронного д</w:t>
      </w:r>
      <w:r>
        <w:t>окумента в порядке, предусмотренном пунктом 47 Регламента.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Специалист муниципального архива, ответственный за прием и регистрацию заявлений и документов, проверяет реквизиты заявления и регистрирует поступивший запрос в журнале регистрации запросов граждан</w:t>
      </w:r>
      <w:r>
        <w:t>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В ходе личного приема специалист муниципального архива, ответственный за прием и регистрацию заявления и документов, обязан: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представиться заявителю, назвав фамилию, имя, отчество и должность;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- осуществить прием заявления и документов, представленных </w:t>
      </w:r>
      <w:r>
        <w:t>заявителем;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обеспечить регистрацию поступивших документов;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в случае необходимости давать разъяснения заявителю по предоставляемой государственной услуге.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При представлении заявления в муниципальный архив заявителем лично, по его просьбе, на втором экзе</w:t>
      </w:r>
      <w:r>
        <w:t>мпляре заявления проставляется отметка о принятии заявления и прилагаемых к нему документов, указываются фамилия, инициалы, должность и ставится подпись специалиста муниципального архива, принявшего заявление, а также дата приема.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Возможность направления </w:t>
      </w:r>
      <w:r>
        <w:t>заявления и документов через Портал предоставляется только заявителям, зарегистрированным на Портале.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Если заявитель не зарегистрирован на Портале в качестве пользователя, то ему необходимо пройти процедуру регистрации в соответствии с правилами регистраци</w:t>
      </w:r>
      <w:r>
        <w:t>и граждан на Портале.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В случае если заявление, поданное в муниципальный архив непосредственно или в форме электронного документа, не соответствует установленной форме, специалист муниципального архива уведомляет гражданина о необходимости уточнении </w:t>
      </w:r>
      <w:r>
        <w:t>сведений указанных в заявлении.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Если заявление было получено с использованием Портала, уведомление о принятии заявления к рассмотрению по существу в форме электронного документа направляется в личный кабинет заявителя на Портале.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Критерием принятия решения</w:t>
      </w:r>
      <w:r>
        <w:t xml:space="preserve"> является соответствие заявления установленной форме.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Результатом административной процедуры является прием и регистрация заявления.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Способ фиксации результата выполнения административной процедуры - регистрация заявления в журнале регистрации запросов гра</w:t>
      </w:r>
      <w:r>
        <w:t>ждан.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Максимальный срок исполнения данной административной процедуры - 1 день.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24.2. Рассмотрение запросов заявителей руководителем муниципального архива и передача их для исполнения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Основанием для начала исполнения административной процедуры является подг</w:t>
      </w:r>
      <w:r>
        <w:t>отовка и передача специалистом муниципального архива, ответственным за прием и регистрацию документов, зарегистрированного запроса заявителя руководителю муниципального архива.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После регистрации запросы рассматриваются руководителем муниципального архива и</w:t>
      </w:r>
      <w:r>
        <w:t xml:space="preserve"> передаются специалисту для исполнения в течение 2 дней с момента поступления в установленном порядке.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При поступлении в муниципальный архив запроса заявителя по электронной почте запрос распечатывается на бумажном носителе и в дальнейшем работа с ним веде</w:t>
      </w:r>
      <w:r>
        <w:t>тся в установленном для письменных запросов порядке. При поступлении по электронной почте запроса, не требующего последующих действий муниципального архива по направлению его на исполнение по принадлежности, ответ заявителю направляется специалистом муници</w:t>
      </w:r>
      <w:r>
        <w:t>пального архива по почте или электронному адресу, указанному в запросе.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Критерием принятия решения является соответствие запроса заявителя требованиям Регламента.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Результатом административной процедуры является передача запроса специалисту муниципального а</w:t>
      </w:r>
      <w:r>
        <w:t>рхива для исполнения.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Способ фиксации результата выполнения административной процедуры - резолюция начальника муниципального архива для исполнения специалисту.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Максимальный срок исполнения данной административной процедуры - 2 дня.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24.3. Анализ тематики за</w:t>
      </w:r>
      <w:r>
        <w:t>просов заявителей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Основанием для начала административной процедуры является рассмотрение запросов заявителей руководителем муниципального архива и передача их для исполнения.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Специалист муниципального архива осуществляет анализ тематики поступивших запросо</w:t>
      </w:r>
      <w:r>
        <w:t>в с использованием имеющихся в муниципальном архиве архивных справочников в традиционной и электронной формах, содержащих сведения о местах хранения документов, необходимых для исполнения запросов заявителей.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При этом определяется: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правомочность получени</w:t>
      </w:r>
      <w:r>
        <w:t>я заявителем запрашиваемой информации с учетом ограничений на предоставление сведений, содержащих сведения конфиденциального характера;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степень полноты сведений, содержащихся в запросе заявителя, необходимых для проведения поисковой работы;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местонахожд</w:t>
      </w:r>
      <w:r>
        <w:t>ение архивных документов, необходимых для исполнения запроса заявителя;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адрес конкретной организаций, куда следует направить запрос заявителя на исполнение по принадлежности.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Критерием принятия решения является соответствие и правомочность получения заяв</w:t>
      </w:r>
      <w:r>
        <w:t>ителем запрашиваемой информации.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Результатом административной процедуры является направление запроса заявителя на исполнение по принадлежности в муниципальные архивы и (или) организации при наличии у них документов, необходимых для исполнения запросов.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Спо</w:t>
      </w:r>
      <w:r>
        <w:t>соб фиксации результата выполнения административной процедуры - отметка о местонахождении архивных документов, необходимых для исполнения запроса заявителя.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Максимальный срок исполнения данной административной процедуры - 2 дня.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24.4. Направление запросов </w:t>
      </w:r>
      <w:r>
        <w:t>заявителей на исполнение по принадлежности 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Основанием для начала административной процедуры является анализ тематики поступивших запросов заявителей.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По итогам анализа муниципальный архив направляет их на исполнение по принадлежности в муниципальные </w:t>
      </w:r>
      <w:r>
        <w:t>архивы и (или) организации при наличии у них документов, необходимых для исполнения запросов.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Срок исполнения данной административной процедуры - 7 дней.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В случае необходимости муниципальный архив может запрашивать у муниципальных архивов и организаций коп</w:t>
      </w:r>
      <w:r>
        <w:t>ии ответов о результатах рассмотрения запросов заявителей.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Критерием принятия решения является наличие в фондах муниципального архива документов, необходимых для исполнения запроса.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Результатом административной процедуры является выявление информации о мес</w:t>
      </w:r>
      <w:r>
        <w:t>тонахождении документов, необходимых для исполнения запроса.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Способ фиксации результата выполнения административной процедуры - отметка в журнале регистрации запросов граждан в графе "Примечание" о направлении запроса на исполнение по принадлежности в муни</w:t>
      </w:r>
      <w:r>
        <w:t>ципальный архив и (или) организации.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24.5. Подготовка и направление ответов заявителям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Основанием для начала административной процедуры является выявленная информация.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Муниципальный архив по итогам выявления запрашиваемой информации по запросам заявителей: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готовит архивные справки, архивные выписки, архивные копии, информационное письмо;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дает мотивированный отказ заявителю в получении запрашиваемых сведений при отсутствии у него права на их получение и разъясняет его дальнейшие действия, предусмотренные</w:t>
      </w:r>
      <w:r>
        <w:t xml:space="preserve"> законодательством Российской Федерации;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готовит ответы об отсутствии запрашиваемых сведений, рекомендации о дальнейших путях поиска необходимой информации, информационные письма, которые направляются непосредственно в адрес заявителя.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Рассмотрение запро</w:t>
      </w:r>
      <w:r>
        <w:t>са заявителя считается законченным, если дан ответ по существу запроса, по нему приняты необходимые меры, заявитель проинформирован о результатах рассмотрения.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Критерием принятия решения является результат поиска запрашиваемой информации.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Результатом админ</w:t>
      </w:r>
      <w:r>
        <w:t>истративной процедуры является подготовка и направление ответа заявителю.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Результат предоставления государственной услуги по выбору заявителя может быть представлен в форме документа (решение о предоставлении либо об отказе в предоставлении государственной</w:t>
      </w:r>
      <w:r>
        <w:t xml:space="preserve"> услуги) на бумажном носителе, а также в форме электронного документа (решение о предоставлении либо об отказе в предоставлении государственной услуги), подписанного уполномоченным должностным лицом муниципального архива с использованием усиленной квалифиц</w:t>
      </w:r>
      <w:r>
        <w:t>ированной электронной подписи.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Заявителям обеспечивается возможность оценить доступность и качество государственной услуги на Портале.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Способ фиксации результата выполнения административной процедуры - регистрация ответа заявителю в журнале регистрации зап</w:t>
      </w:r>
      <w:r>
        <w:t>росов.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Максимальный срок исполнения данной административной процедуры - 15 дней.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24.6. Уведомление заявителей о направлении запроса на исполнение по принадлежности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Основанием для начала административной процедуры является результат поиска запрашиваемой </w:t>
      </w:r>
      <w:r>
        <w:t>информации.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Муниципальный архив письменно уведомляет заявителя о результатах рассмотрения и (или) направлении соответствующего запроса на исполнение по принадлежности в муниципальные архивы и (или) организации для ответа в его адрес о результатах поиска за</w:t>
      </w:r>
      <w:r>
        <w:t>прашиваемой информации.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Критерием принятия решения является отсутствие запрашиваемой информации в документах муниципального архива.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Результатом административной процедуры является направление запроса на исполнение по принадлежности.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Способ фиксации результ</w:t>
      </w:r>
      <w:r>
        <w:t>ата выполнения административной процедуры - регистрация направленного уведомления заявителю в журнале регистрации запросов.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Максимальный срок исполнения данной административной процедуры - 3 дня.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 xml:space="preserve">Раздел IV. Порядок и формы контроля за предоставлением </w:t>
      </w:r>
    </w:p>
    <w:p w:rsidR="002E6045" w:rsidRDefault="006D1139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государственной услуги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заявителей, принятия оперативных мер по своевременному выявлению и устранени</w:t>
      </w:r>
      <w:r>
        <w:t>ю причин нарушения прав, свобод и законных интересов заявителей, анализа содержания поступающих запросов, хода и результатов работы с запросами заявителей.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Контроль за предоставлением государственной услуги включает текущий контроль, а также проведение пла</w:t>
      </w:r>
      <w:r>
        <w:t>новых и внеплановых проверок исполнения положений Регламента руководителем муниципального архива.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25.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</w:t>
      </w:r>
      <w:r>
        <w:rPr>
          <w:sz w:val="28"/>
        </w:rPr>
        <w:t>актов, устанавливающих требования к предоставлению государственной услуги, а также принятием ими решений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Текущий контроль за соблюдением порядка и стандарта предоставления государственной услуги, административных процедур по предоставлению государственной</w:t>
      </w:r>
      <w:r>
        <w:t xml:space="preserve"> услуги и принятием решений специалистами, осуществляется руководителем муниципального архива, ответственным за организацию работы по предоставлению государственной услуги.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Текущий контроль осуществляется путем проведения руководителем муниципального архив</w:t>
      </w:r>
      <w:r>
        <w:t>а, ответственным за организацию работы по представлению государственной услуги, проверок соблюдения и исполнения специалистами муниципального архива положений Регламента.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Текущий контроль за исполнением письменных запросов заявителей включает: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постановку</w:t>
      </w:r>
      <w:r>
        <w:t xml:space="preserve"> поручений по исполнению письменных запросов заявителей на контроль, в том числе с использованием системы электронного документооборота;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контроль за соблюдением последовательности действий, определенных административными процедурами предоставления госуда</w:t>
      </w:r>
      <w:r>
        <w:t>рственной услуги, принятием решений ответственными исполнителями;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информирование ответственных исполнителей о соблюдении установленных сроков рассмотрения письменных запросов заявителей, о снятии таких запросов с контроля.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Письменные запросы заявителей с</w:t>
      </w:r>
      <w:r>
        <w:t>нимаются с контроля, если рассмотрены все поставленные в них вопросы, приняты необходимые меры и даны письменные ответы.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По результатам проведенных проверок, в случае выявления нарушений прав заявителей, к виновным лицам осуществляется применение мер ответ</w:t>
      </w:r>
      <w:r>
        <w:t>ственности в порядке, установленном законодательством Российской Федерации.  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26.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</w:t>
      </w:r>
      <w:r>
        <w:rPr>
          <w:sz w:val="28"/>
        </w:rPr>
        <w:t>той и качеством предоставления государственной услуги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Проведение проверок может носить плановый характер (осуществляться на основании годовых планов работы) и внеплановый характер (по конкретному обращению). При проверке рассматриваются вопросы, связанные</w:t>
      </w:r>
      <w:r>
        <w:t xml:space="preserve"> с предоставлением государственной услуги, или отдельные действия в рамках исполнения административных процедур.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Периодичность проведения плановых проверок полноты и качества предоставления услуги устанавливается правовыми актами руководителя Управления ЗА</w:t>
      </w:r>
      <w:r>
        <w:t>ГС и архивов Липецкой области (далее - Управление).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При организации проверок учитываются жалобы и заявления заявителей, а также иные сведения о деятельности руководителя муниципального архива, участвующих в предоставлении государственной услуги.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Контроль </w:t>
      </w:r>
      <w:r>
        <w:t>за предоставлением государственной услуги муниципальным архивом включает в себя установленную Управлением ежеквартальную отчетность муниципального архива об исполнении запросов, а также проведение проверок, выявление и устранение нарушений прав заявителей,</w:t>
      </w:r>
      <w:r>
        <w:t xml:space="preserve"> рассмотрение, принятие решений и подготовку ответов на обращения заявителей, содержащих жалобы на решения, действия (бездействие) руководителя муниципального архива.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Для проведения проверки полноты и качества предоставления государственной услуги формируе</w:t>
      </w:r>
      <w:r>
        <w:t>тся комиссия, в состав которой включаются государственные гражданские служащие Управления.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По требованию комиссии ответственные исполнители, а также иные должностные лица, совершающие предусмотренные Регламентом действия, дают устные или письменные объясне</w:t>
      </w:r>
      <w:r>
        <w:t>ния, предоставляют документы и материалы, связанные с конкретными письменными запросами заявителей.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27. Ответственность должностных лиц</w:t>
      </w:r>
      <w:r>
        <w:rPr>
          <w:sz w:val="28"/>
        </w:rPr>
        <w:t xml:space="preserve"> за решения и действия (бездействие), принимаемые (осуществляемые) ими в ходе предоставления государственной услуги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Персональная ответственность специалистов закрепляется в их должностных обязанностях в соответствии с требованиями законодательства Российс</w:t>
      </w:r>
      <w:r>
        <w:t>кой Федерации и Липецкой области.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По результатам проведенных Управлением проверок, в случае выявления нарушений прав заявителей, к виновным должностным лицам осуществляется применение мер ответственности в порядке, установленном законодательством Российско</w:t>
      </w:r>
      <w:r>
        <w:t>й Федерации.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</w:pPr>
      <w:r>
        <w:t> </w:t>
      </w:r>
      <w:r>
        <w:rPr>
          <w:sz w:val="28"/>
        </w:rPr>
        <w:t>28.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Порядок и формы контроля за предоставлением государственной услуги</w:t>
      </w:r>
      <w:r>
        <w:t xml:space="preserve"> должны отвечать требованиям непрерывности и действенности (эффективности).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Все плановые проверки должны осуществляться регулярно в течение всего периода деятельности муниципального архива. Установленные формы отчетности по предоставлению государственной у</w:t>
      </w:r>
      <w:r>
        <w:t>слуги должны подвергаться анализу. По результатам проверок, анализа должны быть осуществлены необходимые меры по устранению недостатков предоставления государственной услуги.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Заявители могут контролировать предоставление государственной услуги путем получе</w:t>
      </w:r>
      <w:r>
        <w:t>ния информации о ней по телефону, посредством письменного и личного обращения, по электронной почте.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Контроль за исполнением Регламента со стороны заявителей является самостоятельной формой контроля и осуществляется путем направления обращений в муниципаль</w:t>
      </w:r>
      <w:r>
        <w:t>ный архив, а также путем обжалования действий (бездействия) и решений, осуществляемых (принятых) в ходе исполнения Регламента, в Управление, администрацию Липецкой области и администрацию Лебедянского муниципального района.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Раздел V. Досудебное (внесудебн</w:t>
      </w:r>
      <w:r>
        <w:rPr>
          <w:sz w:val="30"/>
        </w:rPr>
        <w:t>ое) обжалование решений и действий (бездействия) муниципального архива, а также руководителя муниципального архива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29. Информация для заявителя о его праве на досудебное (внесудебное) обжалование действий (бездействия) и решений, принятых (осуществляемых)</w:t>
      </w:r>
      <w:r>
        <w:rPr>
          <w:sz w:val="28"/>
        </w:rPr>
        <w:t xml:space="preserve"> в ходе предоставления государственной услуги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 муниципального архива в ходе предоставления государ</w:t>
      </w:r>
      <w:r>
        <w:t>ственной услуги.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30. Предмет жалобы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Заявитель может обратиться с жалобой, в том числе в следующих случаях: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нарушение срока регистрации запроса заявителя о предоставлении государственной услуги;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нарушение срока предоставления государственной услуги;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</w:t>
      </w:r>
      <w: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 для предоставления государственной услуги;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отказ в приеме документов, представление которых предусмо</w:t>
      </w:r>
      <w:r>
        <w:t>трено нормативными правовыми актами Российской Федерации и Липецкой области для предоставления государственной услуги, у заявителя;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- отказ в предоставлении государственной услуги, если основания отказа не предусмотрены федеральными законами и принятыми в </w:t>
      </w:r>
      <w:r>
        <w:t>соответствии с ними иными нормативными правовыми актами Российской Федерации и Липецкой области;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отказ муниципального архива, руководителя муниципального архива в исправлении допущенных опечаток и ошибок в выданных в результате предоставления государстве</w:t>
      </w:r>
      <w:r>
        <w:t>нной услуги документах, либо нарушение установленного срока таких исправлений;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 и Липецкой области.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31. Органы</w:t>
      </w:r>
      <w:r>
        <w:rPr>
          <w:sz w:val="28"/>
        </w:rPr>
        <w:t xml:space="preserve"> государственной власти и уполномоченные на рассмотрение жалобы должностные лица, которым может быть направлена жалоба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Заявители могут обжаловать действие или бездействие должностных лиц в администрацию Лебедянского муниципального района, Управление и адм</w:t>
      </w:r>
      <w:r>
        <w:t>инистрацию Липецкой области.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Жалобы на решения начальника муниципального архива, в том числе в связи с непринятием основанных на законодательстве Российской Федерации мер в отношении действий или бездействия должностных лиц или специалистов муниципального </w:t>
      </w:r>
      <w:r>
        <w:t>архива в Управление, в администрацию Липецкой области и администрацию Лебедянского муниципального района.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32. Порядок подачи и рассмотрения жалобы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Основанием для начала процедуры досудебного (внесудебного) обжалования является обращение заявителя с жалоб</w:t>
      </w:r>
      <w:r>
        <w:t>ой.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Жалобы подаются заявителями в письменной форме по почте, по электронной почте, по факсу, на личном приеме у руководителя муниципального архива.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Жалобы на решения, принятые руководителем муниципального архива, подаются заявителями в администрацию Лебедя</w:t>
      </w:r>
      <w:r>
        <w:t>нского муниципального района, Управление и администрацию Липецкой области.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Жалоба должна содержать: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наименование муниципального архива, предоставляющего государственную услугу, фамилию, имя, отчество руководителя либо специалиста муниципального архива реше</w:t>
      </w:r>
      <w:r>
        <w:t>ния и действия (бездействие) которых обжалуются;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</w:t>
      </w:r>
      <w:r>
        <w:t>ым должен быть направлен ответ заявителю;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сведения об обжалуемых решениях и действиях (бездействии) муниципального архива, руководителя муниципального архива;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доводы, на основании которых заявитель не согласен с решением и действием (бездействием) </w:t>
      </w:r>
      <w:r>
        <w:t>муниципального архива, руководителя муниципального архива.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33. Сроки рассмотрения жалобы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Жалоба, поступившая в муниципальный архив, подлежит рассм</w:t>
      </w:r>
      <w:r>
        <w:t>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муниципального архива, руководителя муниципального архива в приеме документов у заявителя, либо в испра</w:t>
      </w:r>
      <w:r>
        <w:t>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</w:t>
      </w:r>
      <w:r>
        <w:t>лобы может быть сокращен.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34. Перечень оснований для приостановления рассмотрения жалобы в случае, если возможность приостановления предусмотрена действующим законодательством 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Оснований для приостановления рассмотрения жалобы не предусмотрено.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35. Резу</w:t>
      </w:r>
      <w:r>
        <w:rPr>
          <w:sz w:val="28"/>
        </w:rPr>
        <w:t>льтат рассмотрения жалобы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По результатам рассмотрения жалобы руководитель муниципального архива принимает одно из следующих решений: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- удовлетворяет жалобу, в том числе в форме отмены принятого решения, исправления допущенных опечаток и ошибок в выданных </w:t>
      </w:r>
      <w:r>
        <w:t>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отказывает в удовлетворении жалобы.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36. Поря</w:t>
      </w:r>
      <w:r>
        <w:rPr>
          <w:sz w:val="28"/>
        </w:rPr>
        <w:t>док информирования заявителя о результатах рассмотрения жалоб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Не позднее дня, следующего за днем принятия решения, указанного в пункте 124 Регламента, заявителю в письменной форме и по желанию заявителя в электронной форме направляется мотивированный отве</w:t>
      </w:r>
      <w:r>
        <w:t>т о результатах рассмотрения жалобы.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Ответ на жалобу не дается в следующих случаях: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</w:t>
      </w:r>
      <w:r>
        <w:t>милия и почтовый адрес поддаются прочтению);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если в письменном обращении не указаны фамилия, имя заявителя, направившего обращение, или почтовый адрес, по которому должен быть направлен ответ;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- если в жалобе, поступившей в форме электронного документа, </w:t>
      </w:r>
      <w:r>
        <w:t>не указаны фамилия, имя заявителя и адрес электронной почты.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Муниципальный архив вправе оставить заявление без ответа по существу в следующих случаях: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- если в письменном обращении содержатся нецензурные либо оскорбительные выражения, угрозы жизни, </w:t>
      </w:r>
      <w:r>
        <w:t>здоровью и имуществу должностного лица либо членов его семьи (гражданину, направившему обращение, сообщается о недопустимости злоупотребления правом);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если в письменном обращении заявителя содержится вопрос, на который ему неоднократно давались письменны</w:t>
      </w:r>
      <w:r>
        <w:t xml:space="preserve">е ответы по существу в связи с ранее направляемыми обращениями, и при этом в обращении не приводятся новые доводы или обстоятельства (гражданин, направивший обращение, уведомляется о принятом решении о безосновательности очередного обращения и прекращении </w:t>
      </w:r>
      <w:r>
        <w:t>переписки по данному вопросу).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 порядка обжалования данного судебного решения.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В случае, если ответ по </w:t>
      </w:r>
      <w:r>
        <w:t>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тайну, гражданину, направившему обращение, сообщается о невозможности дать ответ по существу поставл</w:t>
      </w:r>
      <w:r>
        <w:t>енного в нем вопроса в связи с недопустимостью разглашения указанных сведений.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</w:t>
      </w:r>
      <w:r>
        <w:t>в муниципальный архив или соответствующему должностному лицу.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37. Порядок обжалования решения по жалобе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</w:t>
      </w:r>
      <w:r>
        <w:t>цо, наделенное полномочиями по рассмотрению жалоб, незамедлительно направляет имеющиеся материалы в органы прокуратуры.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38. Право заявителя на получение информации и документов, необходимых для обоснования и рассмотрения жалобы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Заявитель имеет право на: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</w:t>
      </w:r>
      <w:r>
        <w:t>енную или иную охраняемую законом тайну;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получение информации и документов, необходимых для обоснования и рассмотрения жалобы.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39. Способы информирования заявителей о порядке подачи и рассмотрения жалобы 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Информация о порядке подачи и рассмотрения жало</w:t>
      </w:r>
      <w:r>
        <w:t>бы размещается на официальном сайте Управления (http://uzags.com/) и официальном сайте администрации Лебедянского муниципального района Липецкой области в информационно-телекоммуникационной сети Интернет, а также может быть сообщена заявителю специалистами</w:t>
      </w:r>
      <w:r>
        <w:t xml:space="preserve"> муниципального архива при личном контакте с использованием почтовой, телефонной связи, посредством электронной почты.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Результатом досудебного (внесудебного) обжалования является рассмотрение всех поставленных в жалобе вопросов, принятие необходимых мер и </w:t>
      </w:r>
      <w:r>
        <w:t>направление письменных ответов (в пределах компетенции) по существу всех поставленных в жалобе вопросов.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/>
        <w:jc w:val="both"/>
      </w:pPr>
      <w:r>
        <w:t>Приложение № 1 к Административному регламенту предоставления государственной услуги "Исполнение обращений и запросов граждан Российской Федерации"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center"/>
        <w:rPr>
          <w:b/>
        </w:rPr>
      </w:pPr>
      <w:r>
        <w:rPr>
          <w:b/>
        </w:rPr>
        <w:t>Сведения об Архивных отделах администраций муниципальных образований Липецкой области</w:t>
      </w:r>
    </w:p>
    <w:tbl>
      <w:tblPr>
        <w:tblW w:w="986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4"/>
        <w:gridCol w:w="2219"/>
        <w:gridCol w:w="2042"/>
        <w:gridCol w:w="3332"/>
        <w:gridCol w:w="1728"/>
      </w:tblGrid>
      <w:tr w:rsidR="002E6045">
        <w:tc>
          <w:tcPr>
            <w:tcW w:w="51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п/п</w:t>
            </w:r>
          </w:p>
        </w:tc>
        <w:tc>
          <w:tcPr>
            <w:tcW w:w="224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Наименование муниципального архива</w:t>
            </w:r>
          </w:p>
        </w:tc>
        <w:tc>
          <w:tcPr>
            <w:tcW w:w="204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Ф.И.О.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руководителя</w:t>
            </w:r>
          </w:p>
        </w:tc>
        <w:tc>
          <w:tcPr>
            <w:tcW w:w="333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Почтовый адрес, телефоны, факс,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адрес электронной почты</w:t>
            </w:r>
          </w:p>
        </w:tc>
        <w:tc>
          <w:tcPr>
            <w:tcW w:w="173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Режим работы</w:t>
            </w:r>
          </w:p>
        </w:tc>
      </w:tr>
      <w:tr w:rsidR="002E6045">
        <w:tc>
          <w:tcPr>
            <w:tcW w:w="51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24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204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33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73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</w:tr>
      <w:tr w:rsidR="002E6045">
        <w:tc>
          <w:tcPr>
            <w:tcW w:w="51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1.</w:t>
            </w:r>
          </w:p>
        </w:tc>
        <w:tc>
          <w:tcPr>
            <w:tcW w:w="224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 xml:space="preserve">Архивное управление </w:t>
            </w:r>
            <w:r>
              <w:t>администрации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г. Липецка*</w:t>
            </w:r>
          </w:p>
        </w:tc>
        <w:tc>
          <w:tcPr>
            <w:tcW w:w="204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Корнева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Ольга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Вадимовна</w:t>
            </w:r>
          </w:p>
        </w:tc>
        <w:tc>
          <w:tcPr>
            <w:tcW w:w="333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398001, г. Липецк, ул. Советская, 5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398005, г. Липецк, пр-т Мира, 15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тел. (4742) 23-97-05, 23-97-18,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43-29-43, 43-66-27, факс 23-97-28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e-mail: archiv@cominfo.lipetsk.ru</w:t>
            </w:r>
          </w:p>
        </w:tc>
        <w:tc>
          <w:tcPr>
            <w:tcW w:w="173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Понедельник - четверг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 xml:space="preserve">с 08.30 до </w:t>
            </w:r>
            <w:r>
              <w:t>17.30,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пятница с 08.30 до 16.30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перерыв с 12.12 до 13.00</w:t>
            </w:r>
          </w:p>
        </w:tc>
      </w:tr>
      <w:tr w:rsidR="002E6045">
        <w:tc>
          <w:tcPr>
            <w:tcW w:w="51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2.</w:t>
            </w:r>
          </w:p>
        </w:tc>
        <w:tc>
          <w:tcPr>
            <w:tcW w:w="224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Архивный комитет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администрации городского округа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г. Елец</w:t>
            </w:r>
          </w:p>
        </w:tc>
        <w:tc>
          <w:tcPr>
            <w:tcW w:w="204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Караулова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Елена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Владимировна</w:t>
            </w:r>
          </w:p>
        </w:tc>
        <w:tc>
          <w:tcPr>
            <w:tcW w:w="333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399770, Липецкая обл.,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г. Елец, ул. Октябрьская, 127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тел./факс (47467) 6-10-94, 2-05-84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 xml:space="preserve">e-mail: </w:t>
            </w:r>
            <w:r>
              <w:t>el-arhiv@admlr.lipetsk.ru</w:t>
            </w:r>
          </w:p>
        </w:tc>
        <w:tc>
          <w:tcPr>
            <w:tcW w:w="173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Понедельник - четверг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с 08.00 до 17.00,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пятница с 08.00 до 16.00,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перерыв с 12.00 до 12.48</w:t>
            </w:r>
          </w:p>
        </w:tc>
      </w:tr>
      <w:tr w:rsidR="002E6045">
        <w:tc>
          <w:tcPr>
            <w:tcW w:w="51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3.</w:t>
            </w:r>
          </w:p>
        </w:tc>
        <w:tc>
          <w:tcPr>
            <w:tcW w:w="224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Архивный отдел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администрации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Воловского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муниципального района</w:t>
            </w:r>
          </w:p>
        </w:tc>
        <w:tc>
          <w:tcPr>
            <w:tcW w:w="204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Кузнецова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Ирина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Львовна</w:t>
            </w:r>
          </w:p>
          <w:p w:rsidR="002E6045" w:rsidRDefault="002E604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33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399580, Липецкая обл.,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с. Волово, ул. Ленина, 10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тел./факс (47473) 2-11-74, 2-18-35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e-mail: arhiv_volovo@mail.ru</w:t>
            </w:r>
          </w:p>
        </w:tc>
        <w:tc>
          <w:tcPr>
            <w:tcW w:w="173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Понедельник - пятница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с 08.30 до 16.45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перерыв с 12.00 до 13.00</w:t>
            </w:r>
          </w:p>
        </w:tc>
      </w:tr>
      <w:tr w:rsidR="002E6045">
        <w:tc>
          <w:tcPr>
            <w:tcW w:w="51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4.</w:t>
            </w:r>
          </w:p>
        </w:tc>
        <w:tc>
          <w:tcPr>
            <w:tcW w:w="224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Архивный отдел администрации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Грязинского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муниципального района</w:t>
            </w:r>
          </w:p>
        </w:tc>
        <w:tc>
          <w:tcPr>
            <w:tcW w:w="204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Болдырева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Зоя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Константиновна</w:t>
            </w:r>
          </w:p>
          <w:p w:rsidR="002E6045" w:rsidRDefault="002E604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33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399058, Липецкая обл.,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 xml:space="preserve">г. </w:t>
            </w:r>
            <w:r>
              <w:t>Грязи, ул. Воровского, 12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тел./факс (47461) 2-05-46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e-mail: 20546@griazy.lipetsk.ru</w:t>
            </w:r>
          </w:p>
        </w:tc>
        <w:tc>
          <w:tcPr>
            <w:tcW w:w="173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Понедельник - пятница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с 08.00 до 17.00,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перерыв с 12.00 до 13.00</w:t>
            </w:r>
          </w:p>
        </w:tc>
      </w:tr>
      <w:tr w:rsidR="002E6045">
        <w:tc>
          <w:tcPr>
            <w:tcW w:w="51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5.</w:t>
            </w:r>
          </w:p>
        </w:tc>
        <w:tc>
          <w:tcPr>
            <w:tcW w:w="224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Архивный отдел администрации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Данковского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муниципального района</w:t>
            </w:r>
          </w:p>
        </w:tc>
        <w:tc>
          <w:tcPr>
            <w:tcW w:w="204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Зайцева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Евгения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Петровна</w:t>
            </w:r>
          </w:p>
          <w:p w:rsidR="002E6045" w:rsidRDefault="002E604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33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 xml:space="preserve">399850, </w:t>
            </w:r>
            <w:r>
              <w:t>Липецкая обл.,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г. Данков, ул. Володарского, 7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тел./факс (47465) 6-62-81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e-mail: arhivdank@yandex.ru</w:t>
            </w:r>
          </w:p>
        </w:tc>
        <w:tc>
          <w:tcPr>
            <w:tcW w:w="173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Понедельник - пятница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с 08.00 до 17.00,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перерыв с 13.00 до 14.00</w:t>
            </w:r>
          </w:p>
        </w:tc>
      </w:tr>
      <w:tr w:rsidR="002E6045">
        <w:tc>
          <w:tcPr>
            <w:tcW w:w="51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6.</w:t>
            </w:r>
          </w:p>
        </w:tc>
        <w:tc>
          <w:tcPr>
            <w:tcW w:w="224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Архивный отдел администрации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Добринского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муниципального района</w:t>
            </w:r>
          </w:p>
        </w:tc>
        <w:tc>
          <w:tcPr>
            <w:tcW w:w="204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Чижова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Галина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Алексеевна</w:t>
            </w:r>
          </w:p>
        </w:tc>
        <w:tc>
          <w:tcPr>
            <w:tcW w:w="333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399430, Липецкая обл.,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п. Добринка, ул. Советская, 27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тел./факс (47462) 2-37-31, 2-29-27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e-mail: arhevdobrinka@yandex.ru</w:t>
            </w:r>
          </w:p>
        </w:tc>
        <w:tc>
          <w:tcPr>
            <w:tcW w:w="173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Понедельник - четверг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с 08.00 до 17.00,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пятница с 08.00 до 16.00,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перерыв с 12.00 до 13.00</w:t>
            </w:r>
          </w:p>
        </w:tc>
      </w:tr>
      <w:tr w:rsidR="002E6045">
        <w:tc>
          <w:tcPr>
            <w:tcW w:w="51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7.</w:t>
            </w:r>
          </w:p>
        </w:tc>
        <w:tc>
          <w:tcPr>
            <w:tcW w:w="224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Архивный отдел администрации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Добровского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муниципального района</w:t>
            </w:r>
          </w:p>
        </w:tc>
        <w:tc>
          <w:tcPr>
            <w:tcW w:w="204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Решетникова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Антонина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Пантелеевна</w:t>
            </w:r>
          </w:p>
          <w:p w:rsidR="002E6045" w:rsidRDefault="002E604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33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399140, Липецкая обл.,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с. Доброе, пл. Октябрьская, 4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тел. (47463) 2-28-83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e-mail: arhivdobroe@mail.ru</w:t>
            </w:r>
          </w:p>
        </w:tc>
        <w:tc>
          <w:tcPr>
            <w:tcW w:w="173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Понедельник - четверг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с 08.48 до 17.00,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пятница с 08.48 до 16.00,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 xml:space="preserve">перерыв с 13.00 до </w:t>
            </w:r>
            <w:r>
              <w:t>13.48</w:t>
            </w:r>
          </w:p>
        </w:tc>
      </w:tr>
      <w:tr w:rsidR="002E6045">
        <w:tc>
          <w:tcPr>
            <w:tcW w:w="51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8.</w:t>
            </w:r>
          </w:p>
          <w:p w:rsidR="002E6045" w:rsidRDefault="002E6045">
            <w:pPr>
              <w:pStyle w:val="TableContents"/>
              <w:spacing w:after="0"/>
              <w:ind w:left="0" w:right="0"/>
              <w:jc w:val="both"/>
            </w:pPr>
          </w:p>
          <w:p w:rsidR="002E6045" w:rsidRDefault="002E604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4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Архивный отдел администрации Долгоруковского муниципального района</w:t>
            </w:r>
          </w:p>
        </w:tc>
        <w:tc>
          <w:tcPr>
            <w:tcW w:w="204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Платонова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Ирина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Петровна</w:t>
            </w:r>
          </w:p>
        </w:tc>
        <w:tc>
          <w:tcPr>
            <w:tcW w:w="333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399510, Липецкая обл.,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с. Долгоруково, ул. Лихачева, 36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тел. (47468) 2-17-92, 2-26-88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e-mail: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arhiv@dolgorukovo.lipetsk.ru</w:t>
            </w:r>
          </w:p>
        </w:tc>
        <w:tc>
          <w:tcPr>
            <w:tcW w:w="173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Понедельник - пятница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с 08.00</w:t>
            </w:r>
            <w:r>
              <w:t xml:space="preserve"> до 16.12,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перерыв с 12.00 до 13.00</w:t>
            </w:r>
          </w:p>
        </w:tc>
      </w:tr>
      <w:tr w:rsidR="002E6045">
        <w:tc>
          <w:tcPr>
            <w:tcW w:w="51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9.</w:t>
            </w:r>
          </w:p>
        </w:tc>
        <w:tc>
          <w:tcPr>
            <w:tcW w:w="224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Архивный отдел администрации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Елецкого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муниципального района</w:t>
            </w:r>
          </w:p>
        </w:tc>
        <w:tc>
          <w:tcPr>
            <w:tcW w:w="204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Никонова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Ирина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Владимировна</w:t>
            </w:r>
          </w:p>
          <w:p w:rsidR="002E6045" w:rsidRDefault="002E604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33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399770, Липецкая обл.,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г. Елец, ул. Коммунаров, 6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тел. (47467) 2-13-31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e-mail: elarhiv48@mail.ru</w:t>
            </w:r>
          </w:p>
        </w:tc>
        <w:tc>
          <w:tcPr>
            <w:tcW w:w="173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Понедельник - четверг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 xml:space="preserve">с 08.00 </w:t>
            </w:r>
            <w:r>
              <w:t>до 17.00,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пятница с 08.00 до 16.00,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перерыв с 12.00 до 12.48</w:t>
            </w:r>
          </w:p>
        </w:tc>
      </w:tr>
      <w:tr w:rsidR="002E6045">
        <w:tc>
          <w:tcPr>
            <w:tcW w:w="51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10.</w:t>
            </w:r>
          </w:p>
        </w:tc>
        <w:tc>
          <w:tcPr>
            <w:tcW w:w="224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Архивный отдел администрации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Задонского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муниципального района</w:t>
            </w:r>
          </w:p>
        </w:tc>
        <w:tc>
          <w:tcPr>
            <w:tcW w:w="204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Янова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Галина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Николаевна</w:t>
            </w:r>
          </w:p>
          <w:p w:rsidR="002E6045" w:rsidRDefault="002E604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33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399200, Липецкая обл.,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г. Задонск, ул. Крупской, 49а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тел./факс (47471) 2-32-59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 xml:space="preserve">e-mail: </w:t>
            </w:r>
            <w:r>
              <w:t>arhiv.zadonsk@list.ru</w:t>
            </w:r>
          </w:p>
        </w:tc>
        <w:tc>
          <w:tcPr>
            <w:tcW w:w="173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Понедельник - четверг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с 08.00 до 17.00,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пятница с 08.00 до 16.00,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перерыв с 12.00 до 12.48</w:t>
            </w:r>
          </w:p>
        </w:tc>
      </w:tr>
      <w:tr w:rsidR="002E6045">
        <w:tc>
          <w:tcPr>
            <w:tcW w:w="51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11.</w:t>
            </w:r>
          </w:p>
        </w:tc>
        <w:tc>
          <w:tcPr>
            <w:tcW w:w="224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Архивный отдел администрации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Измалковского муниципального района</w:t>
            </w:r>
          </w:p>
        </w:tc>
        <w:tc>
          <w:tcPr>
            <w:tcW w:w="204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Гриневицкая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Галина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Николаевна</w:t>
            </w:r>
          </w:p>
        </w:tc>
        <w:tc>
          <w:tcPr>
            <w:tcW w:w="333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399000, Липецкая обл.,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 xml:space="preserve">с. Измалково, ул. </w:t>
            </w:r>
            <w:r>
              <w:t>Ленина, 26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тел. (47478) 2-15-54, 2-21-06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e-mail: archivizm@yandex.ru</w:t>
            </w:r>
          </w:p>
        </w:tc>
        <w:tc>
          <w:tcPr>
            <w:tcW w:w="173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Понедельник - пятница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с 08.00 до 16.12,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перерыв с 12.00 до 13.00</w:t>
            </w:r>
          </w:p>
        </w:tc>
      </w:tr>
      <w:tr w:rsidR="002E6045">
        <w:tc>
          <w:tcPr>
            <w:tcW w:w="51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24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204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33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73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</w:tr>
      <w:tr w:rsidR="002E6045">
        <w:tc>
          <w:tcPr>
            <w:tcW w:w="51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12.</w:t>
            </w:r>
          </w:p>
        </w:tc>
        <w:tc>
          <w:tcPr>
            <w:tcW w:w="224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Архивный отдел администрации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Краснинского муниципального района</w:t>
            </w:r>
          </w:p>
        </w:tc>
        <w:tc>
          <w:tcPr>
            <w:tcW w:w="204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Хромых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Татьяна Петровна</w:t>
            </w:r>
          </w:p>
          <w:p w:rsidR="002E6045" w:rsidRDefault="002E604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33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 xml:space="preserve">399670, Липецкая </w:t>
            </w:r>
            <w:r>
              <w:t>обл.,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с. Красное, ул. Октябрьская, 36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тел. (47469) 2-02-36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e-mail: archiv@krasnoe.lipetsk.ru</w:t>
            </w:r>
          </w:p>
        </w:tc>
        <w:tc>
          <w:tcPr>
            <w:tcW w:w="173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Понедельник - пятница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с 08.00 до 16.12,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перерыв с 12.00 до 13.00</w:t>
            </w:r>
          </w:p>
        </w:tc>
      </w:tr>
      <w:tr w:rsidR="002E6045">
        <w:tc>
          <w:tcPr>
            <w:tcW w:w="51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13.</w:t>
            </w:r>
          </w:p>
        </w:tc>
        <w:tc>
          <w:tcPr>
            <w:tcW w:w="224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Архивный отдел администрации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Лебедянского муниципального района</w:t>
            </w:r>
          </w:p>
        </w:tc>
        <w:tc>
          <w:tcPr>
            <w:tcW w:w="204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Лукьянова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Валентина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Николаевна</w:t>
            </w:r>
          </w:p>
        </w:tc>
        <w:tc>
          <w:tcPr>
            <w:tcW w:w="333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399610, Липецкая обл.,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г. Лебедянь, ул. Советская, 6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тел./факс (47466) 5-21-08, 5-24-97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e-mail: learhiv@lebedyan.lipetsk.ru</w:t>
            </w:r>
          </w:p>
        </w:tc>
        <w:tc>
          <w:tcPr>
            <w:tcW w:w="173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Понедельник - пятница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с 08.00 до 17.00,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перерыв с 12.00 до 13.00</w:t>
            </w:r>
          </w:p>
        </w:tc>
      </w:tr>
      <w:tr w:rsidR="002E6045">
        <w:tc>
          <w:tcPr>
            <w:tcW w:w="51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14.</w:t>
            </w:r>
          </w:p>
        </w:tc>
        <w:tc>
          <w:tcPr>
            <w:tcW w:w="224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Архивный отдел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администрации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Лев-Толстовского муниц</w:t>
            </w:r>
            <w:r>
              <w:t>ипального района</w:t>
            </w:r>
          </w:p>
        </w:tc>
        <w:tc>
          <w:tcPr>
            <w:tcW w:w="204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Брянкина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Светлана Владиславовна</w:t>
            </w:r>
          </w:p>
          <w:p w:rsidR="002E6045" w:rsidRDefault="002E604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33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399870, Липецкая обл., п. Лев-Толстой, ул. Коммунистическая, 15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тел./факс (47464) 2-26-15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e-mail: ltarhiv@levtolstoy.lipetsk.ru</w:t>
            </w:r>
          </w:p>
        </w:tc>
        <w:tc>
          <w:tcPr>
            <w:tcW w:w="173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Понедельник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с 08.00 до 17.00,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вторник - пятница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с 08.00 до 16.00,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 xml:space="preserve">перерыв с </w:t>
            </w:r>
            <w:r>
              <w:t>12.00 до 13.00</w:t>
            </w:r>
          </w:p>
        </w:tc>
      </w:tr>
      <w:tr w:rsidR="002E6045">
        <w:tc>
          <w:tcPr>
            <w:tcW w:w="51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15.</w:t>
            </w:r>
          </w:p>
        </w:tc>
        <w:tc>
          <w:tcPr>
            <w:tcW w:w="224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Архивный отдел администрации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Липецкого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муниципального района</w:t>
            </w:r>
          </w:p>
        </w:tc>
        <w:tc>
          <w:tcPr>
            <w:tcW w:w="204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Сырых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Надежда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Владимировна</w:t>
            </w:r>
          </w:p>
        </w:tc>
        <w:tc>
          <w:tcPr>
            <w:tcW w:w="333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398037, г. Липецк,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Боевой пр., 33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тел./факс (4742) 34-96-89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e-mail: arhiv_lipr@admlr.lipetsk.ru</w:t>
            </w:r>
          </w:p>
        </w:tc>
        <w:tc>
          <w:tcPr>
            <w:tcW w:w="173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Понедельник - четверг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с 08.00 до 17.00,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 xml:space="preserve">пятница с </w:t>
            </w:r>
            <w:r>
              <w:t>8.00 до 16.00,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перерыв с 12.00 до 12.48</w:t>
            </w:r>
          </w:p>
        </w:tc>
      </w:tr>
      <w:tr w:rsidR="002E6045">
        <w:tc>
          <w:tcPr>
            <w:tcW w:w="51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16.</w:t>
            </w:r>
          </w:p>
        </w:tc>
        <w:tc>
          <w:tcPr>
            <w:tcW w:w="224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Архивный отдел администрации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Становлянского муниципального района</w:t>
            </w:r>
          </w:p>
        </w:tc>
        <w:tc>
          <w:tcPr>
            <w:tcW w:w="204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Решетова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Любовь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Викторовна</w:t>
            </w:r>
          </w:p>
          <w:p w:rsidR="002E6045" w:rsidRDefault="002E604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33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399710, Липецкая обл.,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с. Становое, ул. Мичурина, 1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тел./факс (47476) 2-14-69, 2-27-89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 xml:space="preserve">e-mail: </w:t>
            </w:r>
            <w:r>
              <w:t>arhiv@stanovoe.lipetsk.ru</w:t>
            </w:r>
          </w:p>
        </w:tc>
        <w:tc>
          <w:tcPr>
            <w:tcW w:w="173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Понедельник - пятница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с 09.00 до 17.00,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перерыв с 13.00 до 14.00</w:t>
            </w:r>
          </w:p>
        </w:tc>
      </w:tr>
      <w:tr w:rsidR="002E6045">
        <w:tc>
          <w:tcPr>
            <w:tcW w:w="51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17.</w:t>
            </w:r>
          </w:p>
        </w:tc>
        <w:tc>
          <w:tcPr>
            <w:tcW w:w="224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Архивный отдел администрации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Тербунского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муниципального района</w:t>
            </w:r>
          </w:p>
        </w:tc>
        <w:tc>
          <w:tcPr>
            <w:tcW w:w="204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Гулевская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Инна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Петровна</w:t>
            </w:r>
          </w:p>
          <w:p w:rsidR="002E6045" w:rsidRDefault="002E604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33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399540, Липецкая обл.,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с. Тербуны, ул. Ленина, 104а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тел. (47474) 2-14-37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e-mail: archivterb@yandex.ru</w:t>
            </w:r>
          </w:p>
        </w:tc>
        <w:tc>
          <w:tcPr>
            <w:tcW w:w="173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Понедельник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с 08.00 до 17.00,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вторник - пятница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с 08.00 до 16.00,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перерыв с 12.00 до 13.00</w:t>
            </w:r>
          </w:p>
        </w:tc>
      </w:tr>
      <w:tr w:rsidR="002E6045">
        <w:tc>
          <w:tcPr>
            <w:tcW w:w="51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18.</w:t>
            </w:r>
          </w:p>
        </w:tc>
        <w:tc>
          <w:tcPr>
            <w:tcW w:w="224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Архивный отдел администрации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Усманского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муниципального района</w:t>
            </w:r>
          </w:p>
        </w:tc>
        <w:tc>
          <w:tcPr>
            <w:tcW w:w="204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Теплинских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Елена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Анатольевна</w:t>
            </w:r>
          </w:p>
        </w:tc>
        <w:tc>
          <w:tcPr>
            <w:tcW w:w="333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399370, Липецкая обл.,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 xml:space="preserve">г. Усмань, ул. </w:t>
            </w:r>
            <w:r>
              <w:t>Ленина, 40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тел. (47472) 2-12-75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e-mail: arhivusm@yandex.ru</w:t>
            </w:r>
          </w:p>
        </w:tc>
        <w:tc>
          <w:tcPr>
            <w:tcW w:w="173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Понедельник - пятница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с 08.30 до 17.30,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перерыв с 12.30 до 13.30</w:t>
            </w:r>
          </w:p>
        </w:tc>
      </w:tr>
      <w:tr w:rsidR="002E6045">
        <w:tc>
          <w:tcPr>
            <w:tcW w:w="51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19.</w:t>
            </w:r>
          </w:p>
        </w:tc>
        <w:tc>
          <w:tcPr>
            <w:tcW w:w="224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Архивный отдел администрации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Хлевенского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муниципального района</w:t>
            </w:r>
          </w:p>
        </w:tc>
        <w:tc>
          <w:tcPr>
            <w:tcW w:w="204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Плотникова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Оксана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Владимировна</w:t>
            </w:r>
          </w:p>
        </w:tc>
        <w:tc>
          <w:tcPr>
            <w:tcW w:w="333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399260, Липецкая обл.,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 xml:space="preserve">с. </w:t>
            </w:r>
            <w:r>
              <w:t>Хлевное, ул. Свободы, 53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тел./факс (47477) 2-23-65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e-mail: arkhiv@hlevnoe.lipetsk.ru</w:t>
            </w:r>
          </w:p>
        </w:tc>
        <w:tc>
          <w:tcPr>
            <w:tcW w:w="173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Понедельник - пятница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с 08.00 до 16.15,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перерыв с 12.00 до 13.00</w:t>
            </w:r>
          </w:p>
        </w:tc>
      </w:tr>
      <w:tr w:rsidR="002E6045">
        <w:tc>
          <w:tcPr>
            <w:tcW w:w="51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20.</w:t>
            </w:r>
          </w:p>
        </w:tc>
        <w:tc>
          <w:tcPr>
            <w:tcW w:w="2240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Архивный отдел администрации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Чаплыгинского муниципального района</w:t>
            </w:r>
          </w:p>
        </w:tc>
        <w:tc>
          <w:tcPr>
            <w:tcW w:w="204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Воробьёва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Ольга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Викторовна</w:t>
            </w:r>
          </w:p>
          <w:p w:rsidR="002E6045" w:rsidRDefault="002E604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335" w:type="dxa"/>
            <w:shd w:val="clear" w:color="auto" w:fill="auto"/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 xml:space="preserve">399900, </w:t>
            </w:r>
            <w:r>
              <w:t>Липецкая обл.,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г. Чаплыгин, ул. Ленина, 12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тел./факс (47475) 2-13-93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e-mail: arhiv@chaplygin-r.ru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Понедельник - пятница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с 08.00 до 17.00,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перерыв с 12.00 до 13.00</w:t>
            </w:r>
          </w:p>
        </w:tc>
      </w:tr>
    </w:tbl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rPr>
          <w:b/>
        </w:rPr>
        <w:t>*</w:t>
      </w:r>
      <w:r>
        <w:t>В т.ч. архивное управление администрации г. Липецка и специалисты областного бюджетного уч</w:t>
      </w:r>
      <w:r>
        <w:t>реждения "Уполномоченный многофункциональный центр предоставления государственных и муниципальных услуг Липецкой области (ОБУ "УМФЦ Липецкой области") ведут прием посетителей в: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Липецком центральном отделе ОБУ "УМФЦ Липецкой области" по адресу: 398001, г</w:t>
      </w:r>
      <w:r>
        <w:t xml:space="preserve">. Липецк, пл. Победы, д. 6-а, режим работы: понедельник, среда, пятница с 8.00 до 18.00, вторник, четверг с 8.00 до 20.00, суббота с 8.00 до 14.00, без перерыва, тел. (4742) 25-77-25, </w:t>
      </w:r>
      <w:r>
        <w:t>e</w:t>
      </w:r>
      <w:r>
        <w:t>-</w:t>
      </w:r>
      <w:r>
        <w:t>mail</w:t>
      </w:r>
      <w:r>
        <w:t xml:space="preserve">: </w:t>
      </w:r>
      <w:r>
        <w:rPr>
          <w:b/>
        </w:rPr>
        <w:t>lipetsk</w:t>
      </w:r>
      <w:r>
        <w:rPr>
          <w:b/>
        </w:rPr>
        <w:t>@</w:t>
      </w:r>
      <w:r>
        <w:rPr>
          <w:b/>
        </w:rPr>
        <w:t>umfc</w:t>
      </w:r>
      <w:r>
        <w:rPr>
          <w:b/>
        </w:rPr>
        <w:t>48.</w:t>
      </w:r>
      <w:r>
        <w:rPr>
          <w:b/>
        </w:rPr>
        <w:t>ru</w:t>
      </w:r>
      <w:r>
        <w:t xml:space="preserve">; 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Липецком городском отделе № 1 ОБУ "</w:t>
      </w:r>
      <w:r>
        <w:t xml:space="preserve">УМФЦ Липецкой области" по адресу: 398004, г. Липецк, ул. Теперика, д. 1, режим работы: понедельник, среда, пятница с 8.00 до 18.00, вторник, четверг с 8.00 до 20.00, суббота с 8.00 до 14.00, без перерыва, тел. (4742) 38-84-14, 38-83-90, </w:t>
      </w:r>
      <w:r>
        <w:t>e</w:t>
      </w:r>
      <w:r>
        <w:t>-</w:t>
      </w:r>
      <w:r>
        <w:t>mail</w:t>
      </w:r>
      <w:r>
        <w:t xml:space="preserve">: </w:t>
      </w:r>
      <w:r>
        <w:rPr>
          <w:b/>
        </w:rPr>
        <w:t>teperika</w:t>
      </w:r>
      <w:r>
        <w:rPr>
          <w:b/>
        </w:rPr>
        <w:t>@</w:t>
      </w:r>
      <w:r>
        <w:rPr>
          <w:b/>
        </w:rPr>
        <w:t>um</w:t>
      </w:r>
      <w:r>
        <w:rPr>
          <w:b/>
        </w:rPr>
        <w:t>fc</w:t>
      </w:r>
      <w:r>
        <w:rPr>
          <w:b/>
        </w:rPr>
        <w:t>48.</w:t>
      </w:r>
      <w:r>
        <w:rPr>
          <w:b/>
        </w:rPr>
        <w:t>ru</w:t>
      </w:r>
      <w:r>
        <w:t>;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Липецком городском отделе № 2 ОБУ "УМФЦ Липецкой области" по адресу: 398036, г. Липецк, ул. Кривенкова, д. 11а, режим работы: понедельник, среда, пятница с 8.00 до 18.00, вторник, четверг с 8.00 до 20.00, суббота с 8.00 до 14.00, без перерыва, т</w:t>
      </w:r>
      <w:r>
        <w:t xml:space="preserve">ел. (4742) 72-72-76, </w:t>
      </w:r>
      <w:r>
        <w:t>e</w:t>
      </w:r>
      <w:r>
        <w:t>-</w:t>
      </w:r>
      <w:r>
        <w:t>mail</w:t>
      </w:r>
      <w:r>
        <w:t xml:space="preserve">: </w:t>
      </w:r>
      <w:r>
        <w:rPr>
          <w:b/>
        </w:rPr>
        <w:t>krivenkova</w:t>
      </w:r>
      <w:r>
        <w:rPr>
          <w:b/>
        </w:rPr>
        <w:t>@</w:t>
      </w:r>
      <w:r>
        <w:rPr>
          <w:b/>
        </w:rPr>
        <w:t>umfc</w:t>
      </w:r>
      <w:r>
        <w:rPr>
          <w:b/>
        </w:rPr>
        <w:t>48.</w:t>
      </w:r>
      <w:r>
        <w:rPr>
          <w:b/>
        </w:rPr>
        <w:t>ru</w:t>
      </w:r>
      <w:r>
        <w:t xml:space="preserve">; 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- Липецком городском отделе № 3 ОБУ "УМФЦ Липецкой области" по адресу: 398007, г. Липецк, ул. 40 лет Октября, д. 25, режим работы: понедельник, среда, пятница с 8.00 до 18.00, вторник, четверг с 8.00 до 2</w:t>
      </w:r>
      <w:r>
        <w:t xml:space="preserve">0.00, суббота с 8.00 до 14.00, без перерыва, тел. (4742) 48-39-01, 52-21-42, </w:t>
      </w:r>
      <w:r>
        <w:t>e</w:t>
      </w:r>
      <w:r>
        <w:t>-</w:t>
      </w:r>
      <w:r>
        <w:t>mail</w:t>
      </w:r>
      <w:r>
        <w:t xml:space="preserve">: </w:t>
      </w:r>
      <w:r>
        <w:rPr>
          <w:b/>
        </w:rPr>
        <w:t>mfcsokol</w:t>
      </w:r>
      <w:r>
        <w:rPr>
          <w:b/>
        </w:rPr>
        <w:t>@</w:t>
      </w:r>
      <w:r>
        <w:rPr>
          <w:b/>
        </w:rPr>
        <w:t>umfc</w:t>
      </w:r>
      <w:r>
        <w:rPr>
          <w:b/>
        </w:rPr>
        <w:t>48.</w:t>
      </w:r>
      <w:r>
        <w:rPr>
          <w:b/>
        </w:rPr>
        <w:t>ru</w:t>
      </w:r>
      <w:r>
        <w:t xml:space="preserve">. 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/>
        <w:jc w:val="both"/>
      </w:pPr>
      <w:r>
        <w:t>Приложение № 2 к административному регламенту предоставления государственной услуги "Исполнение запросов граждан Российской Федерации"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/>
        <w:jc w:val="center"/>
        <w:rPr>
          <w:b/>
        </w:rPr>
      </w:pPr>
      <w:r>
        <w:rPr>
          <w:b/>
        </w:rPr>
        <w:t>АНКЕТА-ЗАЯВ</w:t>
      </w:r>
      <w:r>
        <w:rPr>
          <w:b/>
        </w:rPr>
        <w:t>ЛЕНИЕ</w:t>
      </w:r>
    </w:p>
    <w:p w:rsidR="002E6045" w:rsidRDefault="006D1139">
      <w:pPr>
        <w:pStyle w:val="a0"/>
        <w:spacing w:after="0"/>
        <w:ind w:left="0" w:right="0"/>
        <w:jc w:val="center"/>
      </w:pPr>
      <w:r>
        <w:t>для получения архивной справки, архивной выписки, информационного письма или копии архивного документа по документам _______________________________________________________</w:t>
      </w:r>
    </w:p>
    <w:p w:rsidR="002E6045" w:rsidRDefault="006D1139">
      <w:pPr>
        <w:pStyle w:val="a0"/>
        <w:spacing w:after="0"/>
        <w:ind w:left="0" w:right="0" w:firstLine="567"/>
        <w:jc w:val="center"/>
      </w:pPr>
      <w:r>
        <w:t>(указывается наименование муниципального архива)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tbl>
      <w:tblPr>
        <w:tblW w:w="986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114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617"/>
        <w:gridCol w:w="248"/>
      </w:tblGrid>
      <w:tr w:rsidR="002E6045">
        <w:tc>
          <w:tcPr>
            <w:tcW w:w="96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Фамилия, имя, отчество, дат</w:t>
            </w:r>
            <w:r>
              <w:t>а и место рождения лица, о котором запрашивается архивная справка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E6045">
        <w:tc>
          <w:tcPr>
            <w:tcW w:w="96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E6045">
        <w:tc>
          <w:tcPr>
            <w:tcW w:w="96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E6045">
        <w:tc>
          <w:tcPr>
            <w:tcW w:w="96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E6045">
        <w:tc>
          <w:tcPr>
            <w:tcW w:w="96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Фамилия, имя, отчество лица, запрашивающего архивную справку, и отношение к лицу, о котором запрашивается справка (для лиц, запрашивающих информацию о других лицах)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E6045">
        <w:tc>
          <w:tcPr>
            <w:tcW w:w="96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E6045">
        <w:tc>
          <w:tcPr>
            <w:tcW w:w="96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E6045">
        <w:tc>
          <w:tcPr>
            <w:tcW w:w="96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E6045">
        <w:tc>
          <w:tcPr>
            <w:tcW w:w="96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E6045">
        <w:tc>
          <w:tcPr>
            <w:tcW w:w="96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E6045">
        <w:tc>
          <w:tcPr>
            <w:tcW w:w="96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Адрес и № телефона заявителя;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адрес электронной почты при наличии и по необходимости; серия, номер и дата выдачи паспорта;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E6045">
        <w:tc>
          <w:tcPr>
            <w:tcW w:w="96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E6045">
        <w:tc>
          <w:tcPr>
            <w:tcW w:w="96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E6045">
        <w:tc>
          <w:tcPr>
            <w:tcW w:w="96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E6045">
        <w:tc>
          <w:tcPr>
            <w:tcW w:w="96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E6045">
        <w:tc>
          <w:tcPr>
            <w:tcW w:w="96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Куда и для какой цели запрашивается архивная справка (адрес, по которому высылается справка)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E6045">
        <w:tc>
          <w:tcPr>
            <w:tcW w:w="96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E6045">
        <w:tc>
          <w:tcPr>
            <w:tcW w:w="96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E6045">
        <w:tc>
          <w:tcPr>
            <w:tcW w:w="96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2E6045" w:rsidRDefault="002E6045">
      <w:pPr>
        <w:pStyle w:val="a0"/>
        <w:spacing w:after="0"/>
        <w:ind w:left="0" w:right="0" w:firstLine="567"/>
        <w:jc w:val="both"/>
      </w:pPr>
    </w:p>
    <w:tbl>
      <w:tblPr>
        <w:tblW w:w="986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114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  <w:gridCol w:w="2561"/>
        <w:gridCol w:w="1451"/>
        <w:gridCol w:w="1299"/>
        <w:gridCol w:w="1299"/>
      </w:tblGrid>
      <w:tr w:rsidR="002E6045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 чем </w:t>
            </w:r>
            <w:r>
              <w:t>запрашивается архивная справка (о трудовом стаже, о зарплате, об образовании, о награждении, учебе и др.)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Точное название места работы, учебы, службы, время работы, дата награждения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Должность,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звание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Начало работы, учебы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(год, месяц, число)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2E6045" w:rsidRDefault="006D1139">
            <w:pPr>
              <w:pStyle w:val="TableContents"/>
              <w:spacing w:after="0"/>
              <w:ind w:left="0" w:right="0"/>
              <w:jc w:val="both"/>
            </w:pPr>
            <w:r>
              <w:t>Конец работы, у</w:t>
            </w:r>
            <w:r>
              <w:t>чебы</w:t>
            </w:r>
          </w:p>
          <w:p w:rsidR="002E6045" w:rsidRDefault="006D113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(год, месяц, число)</w:t>
            </w:r>
          </w:p>
        </w:tc>
      </w:tr>
      <w:tr w:rsidR="002E6045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E6045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E6045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E6045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E6045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E6045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E6045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E6045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E6045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E6045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E6045"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2E6045" w:rsidRDefault="002E604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/>
        <w:jc w:val="both"/>
      </w:pPr>
      <w:r>
        <w:t>________________________ __________________________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(дата)                                        (подпись заявителя)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В соответствии с требованиями ст. 9 </w:t>
      </w:r>
      <w:r>
        <w:t>Федерального Закона от 27.07.2006 № 152-ФЗ "О персональных данных" даю согласие на обработку и использование моих персональных данных, содержащихся в настоящем заявлении и в предоставленных мной документах.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both"/>
      </w:pPr>
      <w:r>
        <w:t>________________________ _______________________</w:t>
      </w:r>
      <w:r>
        <w:t>___</w:t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>(дата) (подпись заявителя)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/>
        <w:jc w:val="both"/>
      </w:pPr>
      <w:r>
        <w:t>Приложение № 3 к административному регламенту предоставления государственной услуги "Исполнение запросов граждан Российской Федерации"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spacing w:after="0"/>
        <w:ind w:left="0" w:right="0" w:firstLine="567"/>
        <w:jc w:val="center"/>
        <w:rPr>
          <w:b/>
        </w:rPr>
      </w:pPr>
      <w:r>
        <w:rPr>
          <w:b/>
        </w:rPr>
        <w:t>БЛОК-СХЕМА</w:t>
      </w:r>
    </w:p>
    <w:p w:rsidR="002E6045" w:rsidRDefault="006D1139">
      <w:pPr>
        <w:pStyle w:val="a0"/>
        <w:spacing w:after="0"/>
        <w:ind w:left="0" w:right="0" w:firstLine="567"/>
        <w:jc w:val="center"/>
        <w:rPr>
          <w:b/>
        </w:rPr>
      </w:pPr>
      <w:r>
        <w:rPr>
          <w:b/>
        </w:rPr>
        <w:t xml:space="preserve">последовательности действий муниципального архива по предоставлению </w:t>
      </w:r>
      <w:r>
        <w:rPr>
          <w:b/>
        </w:rPr>
        <w:t>государственной услуги "Исполнение запросов граждан Российской Федерации"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p w:rsidR="002E6045" w:rsidRDefault="006D1139">
      <w:pPr>
        <w:pStyle w:val="a0"/>
        <w:ind w:left="0" w:right="0" w:firstLine="567"/>
      </w:pPr>
      <w:r>
        <w:rPr>
          <w:noProof/>
          <w:lang w:eastAsia="ru-RU" w:bidi="ar-SA"/>
        </w:rPr>
        <w:drawing>
          <wp:inline distT="0" distB="0" distL="0" distR="0">
            <wp:extent cx="718820" cy="35941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link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045" w:rsidRDefault="006D1139">
      <w:pPr>
        <w:pStyle w:val="a0"/>
        <w:spacing w:after="0"/>
        <w:ind w:left="0" w:right="0" w:firstLine="567"/>
        <w:jc w:val="both"/>
      </w:pPr>
      <w:r>
        <w:t xml:space="preserve">Запросы граждан, поступившие в муниципальные архивы и требующие составления архивных справок, архивных выписок, информационных писем или копий архивных документов рассматриваются </w:t>
      </w:r>
      <w:r>
        <w:t>в течение 30 дней со дня их регистрации.</w:t>
      </w:r>
    </w:p>
    <w:p w:rsidR="002E6045" w:rsidRDefault="002E6045">
      <w:pPr>
        <w:pStyle w:val="a0"/>
        <w:spacing w:after="0"/>
        <w:ind w:left="0" w:right="0" w:firstLine="567"/>
        <w:jc w:val="both"/>
      </w:pPr>
    </w:p>
    <w:sectPr w:rsidR="002E6045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134"/>
  <w:characterSpacingControl w:val="doNotCompress"/>
  <w:compat>
    <w:compatSetting w:name="compatibilityMode" w:uri="http://schemas.microsoft.com/office/word" w:val="12"/>
  </w:compat>
  <w:rsids>
    <w:rsidRoot w:val="002E6045"/>
    <w:rsid w:val="002E6045"/>
    <w:rsid w:val="006D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Heading"/>
    <w:next w:val="a0"/>
    <w:qFormat/>
    <w:pPr>
      <w:spacing w:before="140" w:after="120"/>
      <w:outlineLvl w:val="2"/>
    </w:pPr>
    <w:rPr>
      <w:rFonts w:ascii="Arial" w:hAnsi="Arial"/>
      <w:b/>
      <w:bCs/>
    </w:rPr>
  </w:style>
  <w:style w:type="paragraph" w:styleId="4">
    <w:name w:val="heading 4"/>
    <w:basedOn w:val="Heading"/>
    <w:next w:val="a0"/>
    <w:qFormat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dfbaf86-d56c-464c-91b0-8d1275661628.html" TargetMode="External"/><Relationship Id="rId13" Type="http://schemas.openxmlformats.org/officeDocument/2006/relationships/hyperlink" Target="http://dostup.scli.ru:8111/content/act/0a02e7ab-81dc-427b-9bb7-abfb1e14bdf3.html" TargetMode="External"/><Relationship Id="rId18" Type="http://schemas.openxmlformats.org/officeDocument/2006/relationships/hyperlink" Target="http://dostup.scli.ru:8111/content/act/5b8be27c-327b-4f0d-bb7b-6ce467075652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stup.scli.ru:8111/content/act/ab54cfab-a70d-4246-8af3-0b25beb23e73.html" TargetMode="External"/><Relationship Id="rId7" Type="http://schemas.openxmlformats.org/officeDocument/2006/relationships/hyperlink" Target="http://dostup.scli.ru:8111/content/act/2dfbaf86-d56c-464c-91b0-8d1275661628.html" TargetMode="External"/><Relationship Id="rId12" Type="http://schemas.openxmlformats.org/officeDocument/2006/relationships/hyperlink" Target="http://dostup.scli.ru:8111/content/act/169ffaaf-0b96-47c8-9369-38141360223e.html" TargetMode="External"/><Relationship Id="rId17" Type="http://schemas.openxmlformats.org/officeDocument/2006/relationships/hyperlink" Target="http://dostup.scli.ru:8111/content/act/92f93f5e-9cb3-4011-86a0-00eb6d8c131f.html" TargetMode="External"/><Relationship Id="rId25" Type="http://schemas.openxmlformats.org/officeDocument/2006/relationships/image" Target="http://ru48.registrnpa.ru:80/oad_images/54409/2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stup.scli.ru:8111/content/act/03cf0fb8-17d5-46f6-a5ec-d1642676534b.html" TargetMode="External"/><Relationship Id="rId20" Type="http://schemas.openxmlformats.org/officeDocument/2006/relationships/hyperlink" Target="http://dostup.scli.ru:8111/content/act/103bb42a-9db8-45c4-8e50-7c53bf0ddff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bba0bfb1-06c7-4e50-a8d3-fe1045784bf1.html" TargetMode="External"/><Relationship Id="rId11" Type="http://schemas.openxmlformats.org/officeDocument/2006/relationships/hyperlink" Target="http://dostup.scli.ru:8111/content/act/4f48675c-2dc2-4b7b-8f43-c7d17ab9072f.html" TargetMode="External"/><Relationship Id="rId24" Type="http://schemas.openxmlformats.org/officeDocument/2006/relationships/hyperlink" Target="http://dostup.scli.ru:8111/content/act/bba0bfb1-06c7-4e50-a8d3-fe1045784bf1.html" TargetMode="External"/><Relationship Id="rId5" Type="http://schemas.openxmlformats.org/officeDocument/2006/relationships/hyperlink" Target="http://dostup.scli.ru:8111/content/act/96e20c02-1b12-465a-b64c-24aa92270007.html" TargetMode="External"/><Relationship Id="rId15" Type="http://schemas.openxmlformats.org/officeDocument/2006/relationships/hyperlink" Target="http://dostup.scli.ru:8111/content/act/bba0bfb1-06c7-4e50-a8d3-fe1045784bf1.html" TargetMode="External"/><Relationship Id="rId23" Type="http://schemas.openxmlformats.org/officeDocument/2006/relationships/hyperlink" Target="http://dostup.scli.ru:8111/content/act/cf86c1b3-73e3-4b7e-b68c-4de1f834142f.html" TargetMode="External"/><Relationship Id="rId10" Type="http://schemas.openxmlformats.org/officeDocument/2006/relationships/hyperlink" Target="http://dostup.scli.ru:8111/content/act/988c49ba-0753-4b28-9438-872460649780.html" TargetMode="External"/><Relationship Id="rId19" Type="http://schemas.openxmlformats.org/officeDocument/2006/relationships/hyperlink" Target="http://dostup.scli.ru:8111/content/act/a45bf337-f896-443b-b38b-d7cee0c79b2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15d4560c-d530-4955-bf7e-f734337ae80b.html" TargetMode="External"/><Relationship Id="rId14" Type="http://schemas.openxmlformats.org/officeDocument/2006/relationships/hyperlink" Target="http://dostup.scli.ru:8111/content/act/bedb8d87-fb71-47d6-a08b-7000caa8861a.html" TargetMode="External"/><Relationship Id="rId22" Type="http://schemas.openxmlformats.org/officeDocument/2006/relationships/hyperlink" Target="http://dostup.scli.ru:8111/content/act/2dfbaf86-d56c-464c-91b0-8d1275661628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11281</Words>
  <Characters>64306</Characters>
  <Application>Microsoft Office Word</Application>
  <DocSecurity>0</DocSecurity>
  <Lines>535</Lines>
  <Paragraphs>150</Paragraphs>
  <ScaleCrop>false</ScaleCrop>
  <Company/>
  <LinksUpToDate>false</LinksUpToDate>
  <CharactersWithSpaces>75437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2018-06-19T05:36:00Z</dcterms:created>
  <dcterms:modified xsi:type="dcterms:W3CDTF">2018-06-19T05:36:00Z</dcterms:modified>
  <dc:language>en-US</dc:language>
</cp:coreProperties>
</file>